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D21124">
        <w:rPr>
          <w:rFonts w:ascii="Times New Roman" w:hAnsi="Times New Roman"/>
          <w:b/>
          <w:sz w:val="24"/>
          <w:szCs w:val="24"/>
        </w:rPr>
        <w:t xml:space="preserve"> поселения от 12.09.2018</w:t>
      </w:r>
      <w:r w:rsidR="00273645">
        <w:rPr>
          <w:rFonts w:ascii="Times New Roman" w:hAnsi="Times New Roman"/>
          <w:b/>
          <w:sz w:val="24"/>
          <w:szCs w:val="24"/>
        </w:rPr>
        <w:t xml:space="preserve"> №3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E0295F">
        <w:rPr>
          <w:rFonts w:ascii="Times New Roman" w:hAnsi="Times New Roman"/>
          <w:b/>
          <w:sz w:val="24"/>
          <w:szCs w:val="24"/>
        </w:rPr>
        <w:t>3</w:t>
      </w:r>
      <w:r w:rsidR="003407C7">
        <w:rPr>
          <w:rFonts w:ascii="Times New Roman" w:hAnsi="Times New Roman"/>
          <w:b/>
          <w:sz w:val="24"/>
          <w:szCs w:val="24"/>
        </w:rPr>
        <w:t>вопрос</w:t>
      </w:r>
      <w:r w:rsidR="00E0295F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D21124" w:rsidRDefault="00D21124" w:rsidP="00D2112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21124">
        <w:rPr>
          <w:rFonts w:ascii="Times New Roman" w:hAnsi="Times New Roman"/>
          <w:sz w:val="24"/>
          <w:szCs w:val="24"/>
        </w:rPr>
        <w:t>реализации указа Президента Российской Федерации № 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за 1 полугодие 2018 года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D21124">
        <w:trPr>
          <w:trHeight w:val="3046"/>
        </w:trPr>
        <w:tc>
          <w:tcPr>
            <w:tcW w:w="1368" w:type="dxa"/>
          </w:tcPr>
          <w:p w:rsidR="00E118DB" w:rsidRDefault="00D21124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273645" w:rsidRDefault="00273645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73645" w:rsidRDefault="00273645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73645" w:rsidRDefault="00273645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73645" w:rsidRPr="00D21124" w:rsidRDefault="00D21124" w:rsidP="00D2112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124">
              <w:rPr>
                <w:sz w:val="24"/>
                <w:szCs w:val="24"/>
              </w:rPr>
              <w:t>Утвердить отчет о</w:t>
            </w:r>
            <w:r w:rsidRPr="00D21124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Pr="00D21124">
              <w:rPr>
                <w:sz w:val="24"/>
                <w:szCs w:val="24"/>
              </w:rPr>
              <w:t>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за 1 полугодие 2018 года.</w:t>
            </w:r>
          </w:p>
        </w:tc>
        <w:tc>
          <w:tcPr>
            <w:tcW w:w="3420" w:type="dxa"/>
          </w:tcPr>
          <w:p w:rsidR="00273645" w:rsidRDefault="00273645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</w:t>
            </w:r>
          </w:p>
          <w:p w:rsidR="00273645" w:rsidRPr="00273645" w:rsidRDefault="00273645" w:rsidP="00273645"/>
          <w:p w:rsidR="00273645" w:rsidRPr="00273645" w:rsidRDefault="00273645" w:rsidP="00273645"/>
          <w:p w:rsidR="00E118DB" w:rsidRPr="00273645" w:rsidRDefault="00E118DB" w:rsidP="00273645">
            <w:pPr>
              <w:rPr>
                <w:b/>
              </w:rPr>
            </w:pPr>
          </w:p>
        </w:tc>
        <w:tc>
          <w:tcPr>
            <w:tcW w:w="7380" w:type="dxa"/>
          </w:tcPr>
          <w:p w:rsidR="00D21124" w:rsidRDefault="002C6245" w:rsidP="00D21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принять к сведению. Продолжить работу в данном направлении.</w:t>
            </w:r>
          </w:p>
          <w:p w:rsidR="00D21124" w:rsidRPr="00D21124" w:rsidRDefault="00D21124" w:rsidP="00D21124">
            <w:pPr>
              <w:rPr>
                <w:sz w:val="24"/>
                <w:szCs w:val="24"/>
              </w:rPr>
            </w:pPr>
          </w:p>
          <w:p w:rsidR="00D21124" w:rsidRPr="00D21124" w:rsidRDefault="00D21124" w:rsidP="00D21124">
            <w:pPr>
              <w:rPr>
                <w:sz w:val="24"/>
                <w:szCs w:val="24"/>
              </w:rPr>
            </w:pPr>
          </w:p>
          <w:p w:rsidR="00D21124" w:rsidRPr="00D21124" w:rsidRDefault="00D21124" w:rsidP="00D21124">
            <w:pPr>
              <w:rPr>
                <w:sz w:val="24"/>
                <w:szCs w:val="24"/>
              </w:rPr>
            </w:pPr>
          </w:p>
          <w:p w:rsidR="00E118DB" w:rsidRPr="00D21124" w:rsidRDefault="00E118DB" w:rsidP="00D21124">
            <w:pPr>
              <w:rPr>
                <w:sz w:val="24"/>
                <w:szCs w:val="24"/>
              </w:rPr>
            </w:pPr>
          </w:p>
        </w:tc>
      </w:tr>
    </w:tbl>
    <w:p w:rsidR="00D21124" w:rsidRPr="00D21124" w:rsidRDefault="00D21124" w:rsidP="00D21124">
      <w:pPr>
        <w:jc w:val="both"/>
        <w:rPr>
          <w:rFonts w:ascii="Times New Roman" w:hAnsi="Times New Roman"/>
          <w:sz w:val="24"/>
          <w:szCs w:val="24"/>
        </w:rPr>
      </w:pPr>
    </w:p>
    <w:p w:rsidR="002C6245" w:rsidRPr="00D21124" w:rsidRDefault="00D21124" w:rsidP="00D2112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1124">
        <w:rPr>
          <w:rFonts w:ascii="Times New Roman" w:hAnsi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Ремонтненского сель</w:t>
      </w:r>
      <w:r>
        <w:rPr>
          <w:rFonts w:ascii="Times New Roman" w:hAnsi="Times New Roman"/>
          <w:sz w:val="24"/>
          <w:szCs w:val="24"/>
        </w:rPr>
        <w:t>ского поселения.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D77E94" w:rsidTr="00723031">
        <w:trPr>
          <w:trHeight w:val="485"/>
        </w:trPr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D77E94" w:rsidRPr="00D77E94" w:rsidTr="00723031">
        <w:tc>
          <w:tcPr>
            <w:tcW w:w="1368" w:type="dxa"/>
          </w:tcPr>
          <w:p w:rsidR="00D77E94" w:rsidRDefault="00D21124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  <w:p w:rsidR="00D21124" w:rsidRDefault="00D21124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21124" w:rsidRDefault="00D21124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21124" w:rsidRDefault="00D21124" w:rsidP="0072303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40" w:type="dxa"/>
          </w:tcPr>
          <w:p w:rsidR="00D21124" w:rsidRPr="00D21124" w:rsidRDefault="00D21124" w:rsidP="00D2112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lastRenderedPageBreak/>
              <w:t>Продолжить мониторинг исполнения поручений, ответственными исполнителями определенных по итогам заседаний Малого совета.</w:t>
            </w:r>
          </w:p>
          <w:p w:rsidR="00D21124" w:rsidRPr="00D21124" w:rsidRDefault="00D21124" w:rsidP="00D21124">
            <w:pPr>
              <w:jc w:val="both"/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lastRenderedPageBreak/>
              <w:t>Ответственным исполнителям поручений, определенных в протоколах по итогам заседаний общественного совета по межнациональным отношениям при Администрации Ремонтненского сельского поселения принять меры своевременного исполнения поручений.</w:t>
            </w:r>
          </w:p>
          <w:p w:rsidR="00D77E94" w:rsidRPr="00D21124" w:rsidRDefault="00D77E94" w:rsidP="00D77E94">
            <w:pPr>
              <w:pStyle w:val="a8"/>
              <w:spacing w:line="230" w:lineRule="exact"/>
              <w:jc w:val="both"/>
            </w:pPr>
          </w:p>
          <w:p w:rsidR="00D77E94" w:rsidRDefault="00D77E94" w:rsidP="007230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D21124" w:rsidRDefault="00D21124" w:rsidP="00D211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Главный специалист по правовым, организационным и кадровым вопросам</w:t>
            </w:r>
          </w:p>
          <w:p w:rsidR="00D77E94" w:rsidRPr="001D1558" w:rsidRDefault="00D77E94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380" w:type="dxa"/>
          </w:tcPr>
          <w:p w:rsidR="00D21124" w:rsidRDefault="00D21124" w:rsidP="00D21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принять к сведению. Продолжить работу в данном направлении.</w:t>
            </w:r>
          </w:p>
          <w:p w:rsidR="00D21124" w:rsidRPr="00D21124" w:rsidRDefault="00D21124" w:rsidP="00D21124">
            <w:pPr>
              <w:rPr>
                <w:sz w:val="24"/>
                <w:szCs w:val="24"/>
              </w:rPr>
            </w:pPr>
          </w:p>
          <w:p w:rsidR="00D77E94" w:rsidRPr="00BD5C29" w:rsidRDefault="00D77E94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E94" w:rsidRPr="00D77E94" w:rsidRDefault="00D77E94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0"/>
          <w:szCs w:val="20"/>
        </w:rPr>
      </w:pPr>
    </w:p>
    <w:p w:rsidR="00D21124" w:rsidRDefault="00D21124" w:rsidP="00D211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21124">
        <w:rPr>
          <w:rFonts w:ascii="Times New Roman" w:hAnsi="Times New Roman"/>
          <w:sz w:val="28"/>
          <w:szCs w:val="28"/>
        </w:rPr>
        <w:t xml:space="preserve">Об участии молодежи в мероприятиях, проводимых на территории поселения за 1 полугодие 2018 года. 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D21124" w:rsidTr="003F5786">
        <w:trPr>
          <w:trHeight w:val="485"/>
        </w:trPr>
        <w:tc>
          <w:tcPr>
            <w:tcW w:w="1368" w:type="dxa"/>
          </w:tcPr>
          <w:p w:rsidR="00D21124" w:rsidRDefault="00D21124" w:rsidP="003F57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21124" w:rsidRDefault="00D21124" w:rsidP="003F57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21124" w:rsidRDefault="00D21124" w:rsidP="003F57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21124" w:rsidRDefault="00D21124" w:rsidP="003F57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D21124" w:rsidRPr="00D77E94" w:rsidTr="003F5786">
        <w:tc>
          <w:tcPr>
            <w:tcW w:w="1368" w:type="dxa"/>
          </w:tcPr>
          <w:p w:rsidR="00D21124" w:rsidRDefault="00230FFC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  <w:p w:rsidR="00D21124" w:rsidRDefault="00D21124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21124" w:rsidRDefault="00D21124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30FFC" w:rsidRDefault="00230FFC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21124" w:rsidRDefault="00230FFC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  <w:p w:rsidR="00230FFC" w:rsidRDefault="00230FFC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30FFC" w:rsidRDefault="00230FFC" w:rsidP="003F578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30FFC" w:rsidRDefault="00230FFC" w:rsidP="003F578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2.4.</w:t>
            </w:r>
          </w:p>
          <w:p w:rsidR="00230FFC" w:rsidRPr="00230FFC" w:rsidRDefault="00230FFC" w:rsidP="00230FF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30FFC" w:rsidRPr="00230FFC" w:rsidRDefault="00230FFC" w:rsidP="00230FFC">
            <w:pPr>
              <w:spacing w:after="0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>Продолжить работу в данном направлении. Проводить культурно-массовые мероприятия с участием детей и молодежи разных национально</w:t>
            </w:r>
            <w:r>
              <w:rPr>
                <w:sz w:val="24"/>
                <w:szCs w:val="24"/>
              </w:rPr>
              <w:t>стей.</w:t>
            </w:r>
          </w:p>
          <w:p w:rsidR="00230FFC" w:rsidRDefault="00230FFC" w:rsidP="00230FFC">
            <w:pPr>
              <w:spacing w:after="0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>Проводить профилактические мероприятия, направленные на упреждение возникающих межнациональных конфликтных ситуаций.</w:t>
            </w:r>
          </w:p>
          <w:p w:rsidR="00D21124" w:rsidRPr="00D21124" w:rsidRDefault="00230FFC" w:rsidP="00230FFC">
            <w:pPr>
              <w:spacing w:after="0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>Способствовать локализации конфликтов и недопущению перерастания их в межнациональную рознь.</w:t>
            </w:r>
          </w:p>
          <w:p w:rsidR="00D21124" w:rsidRDefault="00D21124" w:rsidP="003F578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D21124" w:rsidRDefault="00230FFC" w:rsidP="003F578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Старший инспектор по вопросам культуры, физической культуры, спорта и работы с молодежью</w:t>
            </w:r>
          </w:p>
          <w:p w:rsidR="00D21124" w:rsidRPr="001D1558" w:rsidRDefault="00D21124" w:rsidP="003F578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380" w:type="dxa"/>
          </w:tcPr>
          <w:p w:rsidR="00230FFC" w:rsidRDefault="00230FFC" w:rsidP="00230FFC">
            <w:pPr>
              <w:pStyle w:val="a4"/>
              <w:spacing w:before="0" w:beforeAutospacing="0" w:after="0" w:afterAutospacing="0"/>
              <w:jc w:val="both"/>
            </w:pPr>
            <w:r>
              <w:t>Согласно предоставленной информации:</w:t>
            </w:r>
          </w:p>
          <w:p w:rsidR="00230FFC" w:rsidRPr="00230FFC" w:rsidRDefault="00230FFC" w:rsidP="00230FF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230FFC">
              <w:t xml:space="preserve">В Ремонтненском сельском поселении за 1 полугодие 2018 года было организовано и проведено 22 спортивных соревнования: по волейболу, пляжному волейболу, футболу, мини-футболу, настольному теннису, гирям, шашкам и шахматам, армспорту, соревнования по «ГТО»,  где принимали участие муниципальные служащие и спортсмены разной возрастной категории. Спортсмены Ремонтненского сельского поселения участвуя в соревнованиях, завоевали ряд призовых мест в с. Ремонтное  и за его пределами.  В финальном этапе Спартакиады Дона-2018 команда Ремонтненских волейболистов проявила огромное мастерство,  слаженность в игре и взаимопонимание, что в результате привело к победе - первое место. Хотелось бы  отметить, что спортсменами Ремонтненского сельского поселения, который год подряд были завоеваны  кубки районных соревнований по   волейболу среди мужчин, возраст  которых 39 лет и старше, по мини-футболу среди юношей, среди мужских команд - первое место по мини-футболу в рамках Спартакиады  и д.р., и </w:t>
            </w:r>
            <w:r w:rsidRPr="00230FFC">
              <w:lastRenderedPageBreak/>
              <w:t>выразить слова искренней благодарности нашим активистам и жителям с. Ремонтное: Виталию Васильевичу Ворожбитову, Илье Викторовичу Тимошкину, Роману Александровичу Корчакову, Сергею Леонидовичу Мирному, Ивану Ворожбитову, Барсукову Сергею и многим другим. Женская команда по волейболу в составе: Мальченко Татьяна, Баклаганова Оксана, Блохина Яна, Елисеева  Екатерина, Бондаренко Наталья, Лаврентьева Марина одержала  победу в Районных соревнованиях заняв 1 место и  почетное 2 место в зональных соревнованиях, уступив  команде Песчанокопского района. Команда «Темп» заняла первое место в районных соревнованиях по футболу среди мужских команд «Кубок открытия футбольного сезона». Третьи места  в Районных соревнованиях по шашками и перетягиванию каната.</w:t>
            </w:r>
            <w:r w:rsidRPr="00230FFC">
              <w:rPr>
                <w:rFonts w:eastAsia="Calibri"/>
                <w:lang w:eastAsia="en-US"/>
              </w:rPr>
              <w:t xml:space="preserve"> На территории Ремонтненского сельского поселения  две  юношеских команды по мини-футболу и футболу. Ребята одержали победу в Районных соревнованиях заняв 1 место, где им не было  равных. Дети удовольствием играли, прослеживалась явная воля к победе, спортивный дух и спортивная мотивация. </w:t>
            </w:r>
          </w:p>
          <w:p w:rsidR="00230FFC" w:rsidRPr="00230FFC" w:rsidRDefault="00230FFC" w:rsidP="00230FF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30FFC">
              <w:t xml:space="preserve"> Администрация Ремонтненского сельского поселения принимает активное участие в работе по образованию и воспитанию молодого поколения. На территории Администрации Ремонтненского сельского поселения проживают 310 детей дошкольного возраста и 713 учащихся. В первом полугодие 2018 года на территории Ремонтненского сельского поселения были организованы и работали пришкольные лагеря для активного отдыха детей младшего школьного возраста в период летних каникул</w:t>
            </w:r>
            <w:r w:rsidRPr="00230FFC">
              <w:rPr>
                <w:rFonts w:eastAsia="Calibri"/>
                <w:lang w:eastAsia="en-US"/>
              </w:rPr>
              <w:t>.</w:t>
            </w:r>
            <w:r w:rsidRPr="00230FFC">
              <w:t xml:space="preserve">    </w:t>
            </w:r>
          </w:p>
          <w:p w:rsidR="00230FFC" w:rsidRPr="00230FFC" w:rsidRDefault="00230FFC" w:rsidP="00230FFC">
            <w:pPr>
              <w:spacing w:after="0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 xml:space="preserve">  27 несовершеннолетних детей  (школьников)  Администрацией  Ремонтненского сельского поселения уже к августу,  будут привлечены к общественным работам по благоустройству села.</w:t>
            </w:r>
          </w:p>
          <w:p w:rsidR="00230FFC" w:rsidRPr="00230FFC" w:rsidRDefault="00230FFC" w:rsidP="00230FFC">
            <w:pPr>
              <w:pStyle w:val="a6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 xml:space="preserve">За первое полугодие 2018 года было проведено 54 рейда общественной комиссией по работе с неблагополучными семьями и несовершеннолетними правонарушителями, что в сравнении с прошлым 2017 годом на 42 рейда больше. </w:t>
            </w:r>
          </w:p>
          <w:p w:rsidR="00230FFC" w:rsidRPr="00230FFC" w:rsidRDefault="00230FFC" w:rsidP="00230FFC">
            <w:pPr>
              <w:pStyle w:val="a6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 xml:space="preserve">      Семь семей, находящиеся в трудной жизненной ситуации. Комиссией по работе с неблагополучными семьями и несовершеннолетними правонарушителями Ремонтненского </w:t>
            </w:r>
            <w:r w:rsidRPr="00230FFC">
              <w:rPr>
                <w:sz w:val="24"/>
                <w:szCs w:val="24"/>
              </w:rPr>
              <w:lastRenderedPageBreak/>
              <w:t xml:space="preserve">сельского поселения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несовершеннолетних правонарушителей) и за состоянием здоровья детей. </w:t>
            </w:r>
            <w:r w:rsidRPr="00230FFC">
              <w:rPr>
                <w:bCs/>
                <w:sz w:val="24"/>
                <w:szCs w:val="24"/>
              </w:rPr>
              <w:t>Многие дети из этих семей отдохнули или еще отдыхают в летних оздоровительных лагерях. Детей из числа правонарушителей (2 несовершеннолетних) привлекали к организации и проведению различных мероприятий, как спортивного характера, так и культурно – досугового. За этими детьми осуществляется постоянный надзор, проводятся профилактические беседы.</w:t>
            </w:r>
            <w:r w:rsidRPr="00230FFC">
              <w:rPr>
                <w:sz w:val="24"/>
                <w:szCs w:val="24"/>
              </w:rPr>
              <w:t xml:space="preserve"> </w:t>
            </w:r>
          </w:p>
          <w:p w:rsidR="00230FFC" w:rsidRPr="00230FFC" w:rsidRDefault="00230FFC" w:rsidP="00230FFC">
            <w:pPr>
              <w:pStyle w:val="a6"/>
              <w:jc w:val="both"/>
              <w:rPr>
                <w:sz w:val="24"/>
                <w:szCs w:val="24"/>
              </w:rPr>
            </w:pPr>
            <w:r w:rsidRPr="00230FFC">
              <w:rPr>
                <w:sz w:val="24"/>
                <w:szCs w:val="24"/>
              </w:rPr>
              <w:t xml:space="preserve">    Согласно Распоряжению № 125  от 28.12.2017г. «О создании  рабочей группы  при  Администрации     Ремонтненского     сельского   поселения» в состав которой входят (специалист первой категории УСЗН  Белкина Г.И; И.о. начальник отделения надзорной деятельности и профилактической работы  по Ремонтненскому району Омельченко Д.Н; Лепетюхин М.С; Меркулова Н.А; Натхина А.Г.) для посещения семей, находящихся в трудной жизненной ситуации, в социально-опасном положении,  многодетных  в  целях обследования условий проживания несовершеннолетних и выявления нарушений требований по  пожарной безопасности. Обследовано 17  семей.  В ходе обследования  условий проживания с  нарушением  требований  пожарной безопасности выявлено  7 семей. Рабочей группой  составлены акты и проведены беседы, о  необходимости соблюдения мер  по  пожарной    безопасности   в   быту.</w:t>
            </w:r>
          </w:p>
          <w:p w:rsidR="00230FFC" w:rsidRPr="00230FFC" w:rsidRDefault="00230FFC" w:rsidP="00230FFC">
            <w:pPr>
              <w:pStyle w:val="a6"/>
              <w:jc w:val="both"/>
              <w:rPr>
                <w:sz w:val="24"/>
                <w:szCs w:val="24"/>
              </w:rPr>
            </w:pPr>
            <w:r w:rsidRPr="00230FFC">
              <w:rPr>
                <w:bCs/>
                <w:sz w:val="24"/>
                <w:szCs w:val="24"/>
              </w:rPr>
              <w:t xml:space="preserve">   О</w:t>
            </w:r>
            <w:r w:rsidRPr="00230FFC">
              <w:rPr>
                <w:sz w:val="24"/>
                <w:szCs w:val="24"/>
              </w:rPr>
              <w:t xml:space="preserve"> всех проводящихся работах в данных направлениях Администрация Ремонтненского сельского поселения информирует население через местное СМИ, а также с этими материалами можно ознакомится на официальном сайте Администрации Ремонтненского сельского поселения. </w:t>
            </w:r>
          </w:p>
          <w:p w:rsidR="00D21124" w:rsidRPr="00230FFC" w:rsidRDefault="00D21124" w:rsidP="003F57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24" w:rsidRPr="00230FFC" w:rsidRDefault="00D21124" w:rsidP="003F5786">
            <w:pPr>
              <w:rPr>
                <w:sz w:val="24"/>
                <w:szCs w:val="24"/>
              </w:rPr>
            </w:pPr>
          </w:p>
          <w:p w:rsidR="00D21124" w:rsidRPr="00BD5C29" w:rsidRDefault="00D21124" w:rsidP="003F57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24" w:rsidRPr="00D77E94" w:rsidRDefault="00D21124" w:rsidP="003F57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1124" w:rsidRDefault="00D21124" w:rsidP="00D21124">
      <w:pPr>
        <w:jc w:val="both"/>
        <w:rPr>
          <w:sz w:val="28"/>
          <w:szCs w:val="28"/>
        </w:rPr>
      </w:pPr>
    </w:p>
    <w:p w:rsidR="00D21124" w:rsidRPr="001D1558" w:rsidRDefault="00D21124" w:rsidP="00AE1A27">
      <w:pPr>
        <w:jc w:val="both"/>
        <w:rPr>
          <w:rFonts w:ascii="Times New Roman" w:hAnsi="Times New Roman"/>
          <w:b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118DB" w:rsidRPr="001D1558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1C" w:rsidRDefault="00A05D1C" w:rsidP="00123C0A">
      <w:pPr>
        <w:spacing w:after="0" w:line="240" w:lineRule="auto"/>
      </w:pPr>
      <w:r>
        <w:separator/>
      </w:r>
    </w:p>
  </w:endnote>
  <w:endnote w:type="continuationSeparator" w:id="0">
    <w:p w:rsidR="00A05D1C" w:rsidRDefault="00A05D1C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1C" w:rsidRDefault="00A05D1C" w:rsidP="00123C0A">
      <w:pPr>
        <w:spacing w:after="0" w:line="240" w:lineRule="auto"/>
      </w:pPr>
      <w:r>
        <w:separator/>
      </w:r>
    </w:p>
  </w:footnote>
  <w:footnote w:type="continuationSeparator" w:id="0">
    <w:p w:rsidR="00A05D1C" w:rsidRDefault="00A05D1C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C2330"/>
    <w:multiLevelType w:val="hybridMultilevel"/>
    <w:tmpl w:val="3D1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75070"/>
    <w:multiLevelType w:val="hybridMultilevel"/>
    <w:tmpl w:val="016CD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1558"/>
    <w:rsid w:val="001F248D"/>
    <w:rsid w:val="00201B0D"/>
    <w:rsid w:val="002129E0"/>
    <w:rsid w:val="00213C8B"/>
    <w:rsid w:val="00216D37"/>
    <w:rsid w:val="00217A9B"/>
    <w:rsid w:val="00224BEE"/>
    <w:rsid w:val="00230FFC"/>
    <w:rsid w:val="00231490"/>
    <w:rsid w:val="00234B73"/>
    <w:rsid w:val="00254098"/>
    <w:rsid w:val="00265C88"/>
    <w:rsid w:val="002718DA"/>
    <w:rsid w:val="00273645"/>
    <w:rsid w:val="00282F37"/>
    <w:rsid w:val="002A18BE"/>
    <w:rsid w:val="002B03AA"/>
    <w:rsid w:val="002B5737"/>
    <w:rsid w:val="002C6245"/>
    <w:rsid w:val="002D3302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A7C6C"/>
    <w:rsid w:val="003B506C"/>
    <w:rsid w:val="003E40B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95F13"/>
    <w:rsid w:val="007B4C03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05D1C"/>
    <w:rsid w:val="00A10573"/>
    <w:rsid w:val="00A15246"/>
    <w:rsid w:val="00A17108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1124"/>
    <w:rsid w:val="00D253A3"/>
    <w:rsid w:val="00D5516A"/>
    <w:rsid w:val="00D55C1C"/>
    <w:rsid w:val="00D57BE8"/>
    <w:rsid w:val="00D60EE0"/>
    <w:rsid w:val="00D77E39"/>
    <w:rsid w:val="00D77E94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0295F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64C1A"/>
    <w:rsid w:val="00E75C69"/>
    <w:rsid w:val="00E77580"/>
    <w:rsid w:val="00EA4D66"/>
    <w:rsid w:val="00EA5522"/>
    <w:rsid w:val="00EC5C0E"/>
    <w:rsid w:val="00ED4461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0AAB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F3DF6-15F7-4B4B-8C40-6B4CB46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basedOn w:val="a0"/>
    <w:uiPriority w:val="99"/>
    <w:rsid w:val="00D77E9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23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platonova_t@mail.ru</cp:lastModifiedBy>
  <cp:revision>4</cp:revision>
  <cp:lastPrinted>2019-01-16T12:36:00Z</cp:lastPrinted>
  <dcterms:created xsi:type="dcterms:W3CDTF">2019-01-16T12:20:00Z</dcterms:created>
  <dcterms:modified xsi:type="dcterms:W3CDTF">2019-01-16T12:38:00Z</dcterms:modified>
</cp:coreProperties>
</file>