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07E1" w:rsidRPr="001C58DE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C58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1C58DE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3F86E41D" wp14:editId="34E9EFAC">
            <wp:extent cx="704850" cy="88516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07E1" w:rsidRPr="001C58DE" w:rsidRDefault="000807E1" w:rsidP="000807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807E1" w:rsidRPr="001C58DE" w:rsidRDefault="000807E1" w:rsidP="000807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C58DE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</w:p>
    <w:p w:rsidR="000807E1" w:rsidRPr="001C58DE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58DE">
        <w:rPr>
          <w:rFonts w:ascii="Times New Roman" w:eastAsia="Times New Roman" w:hAnsi="Times New Roman" w:cs="Times New Roman"/>
          <w:bCs/>
          <w:sz w:val="28"/>
          <w:szCs w:val="28"/>
        </w:rPr>
        <w:t>Ремонтненского сельского поселения</w:t>
      </w:r>
      <w:r w:rsidRPr="001C5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807E1" w:rsidRPr="001C58DE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07E1" w:rsidRPr="001C58DE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07E1" w:rsidRPr="001C58DE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8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0807E1" w:rsidRPr="001C58DE" w:rsidRDefault="000807E1" w:rsidP="000807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07E1" w:rsidRPr="001C58DE" w:rsidRDefault="00287F7B" w:rsidP="000807E1">
      <w:pPr>
        <w:spacing w:after="0" w:line="240" w:lineRule="auto"/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0807E1" w:rsidRPr="001C58DE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C06AE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807E1" w:rsidRPr="001C58DE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C06AEB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807E1" w:rsidRPr="001C58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с. Ремонтное                                            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="000807E1" w:rsidRPr="001C58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</w:p>
    <w:p w:rsidR="000807E1" w:rsidRPr="001C58DE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22FD" w:rsidRPr="001C58DE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58DE" w:rsidRPr="000562B1" w:rsidRDefault="001C58DE" w:rsidP="001C58DE">
      <w:pPr>
        <w:shd w:val="clear" w:color="auto" w:fill="FFFFFF"/>
        <w:spacing w:line="310" w:lineRule="exact"/>
        <w:ind w:left="250" w:hanging="250"/>
        <w:contextualSpacing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1C58DE" w:rsidRPr="000562B1" w:rsidRDefault="001C58DE" w:rsidP="001C58DE">
      <w:pPr>
        <w:shd w:val="clear" w:color="auto" w:fill="FFFFFF"/>
        <w:spacing w:line="310" w:lineRule="exact"/>
        <w:ind w:left="250" w:hanging="250"/>
        <w:contextualSpacing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Администрации Ремонтненского сельского поселения </w:t>
      </w:r>
    </w:p>
    <w:p w:rsidR="001C58DE" w:rsidRPr="000562B1" w:rsidRDefault="001C58DE" w:rsidP="001C58DE">
      <w:pPr>
        <w:shd w:val="clear" w:color="auto" w:fill="FFFFFF"/>
        <w:spacing w:line="310" w:lineRule="exact"/>
        <w:ind w:left="250" w:hanging="250"/>
        <w:contextualSpacing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Ремонтненского района от </w:t>
      </w:r>
      <w:r w:rsidR="000562B1">
        <w:rPr>
          <w:rFonts w:ascii="Times New Roman" w:hAnsi="Times New Roman" w:cs="Times New Roman"/>
          <w:sz w:val="24"/>
          <w:szCs w:val="24"/>
        </w:rPr>
        <w:t>24.03</w:t>
      </w:r>
      <w:r w:rsidRPr="000562B1">
        <w:rPr>
          <w:rFonts w:ascii="Times New Roman" w:hAnsi="Times New Roman" w:cs="Times New Roman"/>
          <w:sz w:val="24"/>
          <w:szCs w:val="24"/>
        </w:rPr>
        <w:t>.202</w:t>
      </w:r>
      <w:r w:rsidR="000562B1">
        <w:rPr>
          <w:rFonts w:ascii="Times New Roman" w:hAnsi="Times New Roman" w:cs="Times New Roman"/>
          <w:sz w:val="24"/>
          <w:szCs w:val="24"/>
        </w:rPr>
        <w:t>3</w:t>
      </w:r>
      <w:r w:rsidRPr="000562B1">
        <w:rPr>
          <w:rFonts w:ascii="Times New Roman" w:hAnsi="Times New Roman" w:cs="Times New Roman"/>
          <w:sz w:val="24"/>
          <w:szCs w:val="24"/>
        </w:rPr>
        <w:t xml:space="preserve"> № </w:t>
      </w:r>
      <w:r w:rsidR="000562B1">
        <w:rPr>
          <w:rFonts w:ascii="Times New Roman" w:hAnsi="Times New Roman" w:cs="Times New Roman"/>
          <w:sz w:val="24"/>
          <w:szCs w:val="24"/>
        </w:rPr>
        <w:t>70</w:t>
      </w:r>
    </w:p>
    <w:p w:rsidR="001C58DE" w:rsidRPr="000562B1" w:rsidRDefault="001C58DE" w:rsidP="001C58DE">
      <w:pPr>
        <w:shd w:val="clear" w:color="auto" w:fill="FFFFFF"/>
        <w:spacing w:line="310" w:lineRule="exact"/>
        <w:ind w:left="250" w:hanging="19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58DE" w:rsidRPr="000562B1" w:rsidRDefault="001C58DE" w:rsidP="00C1410B">
      <w:pPr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Администрации </w:t>
      </w:r>
      <w:r w:rsidR="00C1410B" w:rsidRPr="000562B1"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0562B1">
        <w:rPr>
          <w:rFonts w:ascii="Times New Roman" w:hAnsi="Times New Roman" w:cs="Times New Roman"/>
          <w:sz w:val="24"/>
          <w:szCs w:val="24"/>
        </w:rPr>
        <w:t>Ремонтненского района от 2</w:t>
      </w:r>
      <w:r w:rsidR="00C1410B" w:rsidRPr="000562B1">
        <w:rPr>
          <w:rFonts w:ascii="Times New Roman" w:hAnsi="Times New Roman" w:cs="Times New Roman"/>
          <w:sz w:val="24"/>
          <w:szCs w:val="24"/>
        </w:rPr>
        <w:t>9.12.2015 № 341</w:t>
      </w:r>
      <w:r w:rsidRPr="000562B1">
        <w:rPr>
          <w:rFonts w:ascii="Times New Roman" w:hAnsi="Times New Roman" w:cs="Times New Roman"/>
          <w:sz w:val="24"/>
          <w:szCs w:val="24"/>
        </w:rPr>
        <w:t xml:space="preserve"> «</w:t>
      </w:r>
      <w:r w:rsidR="00C1410B" w:rsidRPr="000562B1">
        <w:rPr>
          <w:rFonts w:ascii="Times New Roman" w:hAnsi="Times New Roman" w:cs="Times New Roman"/>
          <w:sz w:val="24"/>
          <w:szCs w:val="24"/>
        </w:rPr>
        <w:t>О бюджетном прогнозе Ремонтненского сельского поселения на долгосрочный период</w:t>
      </w:r>
      <w:r w:rsidRPr="000562B1">
        <w:rPr>
          <w:rFonts w:ascii="Times New Roman" w:hAnsi="Times New Roman" w:cs="Times New Roman"/>
          <w:sz w:val="24"/>
          <w:szCs w:val="24"/>
        </w:rPr>
        <w:t xml:space="preserve">», </w:t>
      </w:r>
    </w:p>
    <w:p w:rsidR="001C58DE" w:rsidRPr="000562B1" w:rsidRDefault="001C58DE" w:rsidP="001C58DE">
      <w:pPr>
        <w:pStyle w:val="28"/>
        <w:shd w:val="clear" w:color="auto" w:fill="auto"/>
        <w:spacing w:line="240" w:lineRule="auto"/>
        <w:ind w:left="20" w:right="40" w:hanging="20"/>
        <w:jc w:val="both"/>
        <w:rPr>
          <w:rFonts w:ascii="Times New Roman" w:hAnsi="Times New Roman" w:cs="Times New Roman"/>
          <w:sz w:val="24"/>
          <w:szCs w:val="24"/>
        </w:rPr>
      </w:pPr>
    </w:p>
    <w:p w:rsidR="001C58DE" w:rsidRPr="000562B1" w:rsidRDefault="001C58DE" w:rsidP="001C58D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1C58DE" w:rsidRPr="000562B1" w:rsidRDefault="001C58DE" w:rsidP="001C58D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1.Внести изменения в приложение к постановлению Администрации </w:t>
      </w:r>
      <w:r w:rsidR="00C1410B" w:rsidRPr="000562B1"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0562B1">
        <w:rPr>
          <w:rFonts w:ascii="Times New Roman" w:hAnsi="Times New Roman" w:cs="Times New Roman"/>
          <w:sz w:val="24"/>
          <w:szCs w:val="24"/>
        </w:rPr>
        <w:t xml:space="preserve">Ремонтненского района от </w:t>
      </w:r>
      <w:r w:rsidR="000562B1">
        <w:rPr>
          <w:rFonts w:ascii="Times New Roman" w:hAnsi="Times New Roman" w:cs="Times New Roman"/>
          <w:sz w:val="24"/>
          <w:szCs w:val="24"/>
        </w:rPr>
        <w:t>24</w:t>
      </w:r>
      <w:r w:rsidRPr="000562B1">
        <w:rPr>
          <w:rFonts w:ascii="Times New Roman" w:hAnsi="Times New Roman" w:cs="Times New Roman"/>
          <w:sz w:val="24"/>
          <w:szCs w:val="24"/>
        </w:rPr>
        <w:t>.</w:t>
      </w:r>
      <w:r w:rsidR="000562B1">
        <w:rPr>
          <w:rFonts w:ascii="Times New Roman" w:hAnsi="Times New Roman" w:cs="Times New Roman"/>
          <w:sz w:val="24"/>
          <w:szCs w:val="24"/>
        </w:rPr>
        <w:t>03</w:t>
      </w:r>
      <w:r w:rsidRPr="000562B1">
        <w:rPr>
          <w:rFonts w:ascii="Times New Roman" w:hAnsi="Times New Roman" w:cs="Times New Roman"/>
          <w:sz w:val="24"/>
          <w:szCs w:val="24"/>
        </w:rPr>
        <w:t>.</w:t>
      </w:r>
      <w:r w:rsidR="00C1410B" w:rsidRPr="000562B1">
        <w:rPr>
          <w:rFonts w:ascii="Times New Roman" w:hAnsi="Times New Roman" w:cs="Times New Roman"/>
          <w:sz w:val="24"/>
          <w:szCs w:val="24"/>
        </w:rPr>
        <w:t>202</w:t>
      </w:r>
      <w:r w:rsidR="000562B1">
        <w:rPr>
          <w:rFonts w:ascii="Times New Roman" w:hAnsi="Times New Roman" w:cs="Times New Roman"/>
          <w:sz w:val="24"/>
          <w:szCs w:val="24"/>
        </w:rPr>
        <w:t>3 № 70</w:t>
      </w:r>
      <w:r w:rsidRPr="000562B1">
        <w:rPr>
          <w:rFonts w:ascii="Times New Roman" w:hAnsi="Times New Roman" w:cs="Times New Roman"/>
          <w:sz w:val="24"/>
          <w:szCs w:val="24"/>
        </w:rPr>
        <w:t xml:space="preserve"> </w:t>
      </w:r>
      <w:r w:rsidR="000562B1" w:rsidRPr="000562B1">
        <w:rPr>
          <w:rFonts w:ascii="Times New Roman" w:hAnsi="Times New Roman" w:cs="Times New Roman"/>
          <w:sz w:val="24"/>
          <w:szCs w:val="24"/>
        </w:rPr>
        <w:t xml:space="preserve">«Об утверждении бюджетного прогноза </w:t>
      </w:r>
      <w:r w:rsidR="007B6CED">
        <w:rPr>
          <w:rFonts w:ascii="Times New Roman" w:hAnsi="Times New Roman" w:cs="Times New Roman"/>
          <w:sz w:val="24"/>
          <w:szCs w:val="24"/>
        </w:rPr>
        <w:t>Ремонтненского</w:t>
      </w:r>
      <w:r w:rsidR="000562B1"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на период 2023-2036 годов»»,</w:t>
      </w:r>
      <w:r w:rsidR="000562B1">
        <w:rPr>
          <w:rFonts w:ascii="Times New Roman" w:hAnsi="Times New Roman" w:cs="Times New Roman"/>
          <w:sz w:val="24"/>
          <w:szCs w:val="24"/>
        </w:rPr>
        <w:t xml:space="preserve"> </w:t>
      </w:r>
      <w:r w:rsidRPr="000562B1">
        <w:rPr>
          <w:rFonts w:ascii="Times New Roman" w:hAnsi="Times New Roman" w:cs="Times New Roman"/>
          <w:sz w:val="24"/>
          <w:szCs w:val="24"/>
        </w:rPr>
        <w:t>изложив его в редакции согласно приложению, к настоящему постановлению.</w:t>
      </w:r>
    </w:p>
    <w:p w:rsidR="001C58DE" w:rsidRPr="000562B1" w:rsidRDefault="001C58DE" w:rsidP="001C58DE">
      <w:pPr>
        <w:pStyle w:val="Style5"/>
        <w:widowControl/>
        <w:spacing w:line="240" w:lineRule="auto"/>
        <w:ind w:firstLine="709"/>
        <w:jc w:val="both"/>
        <w:rPr>
          <w:kern w:val="0"/>
          <w:lang w:eastAsia="ru-RU"/>
        </w:rPr>
      </w:pPr>
      <w:r w:rsidRPr="000562B1">
        <w:t>2.</w:t>
      </w:r>
      <w:r w:rsidRPr="000562B1">
        <w:rPr>
          <w:kern w:val="0"/>
          <w:lang w:eastAsia="ru-RU"/>
        </w:rPr>
        <w:t>Настоящее постановление вступает в силу со дня его официального опубликования.</w:t>
      </w:r>
    </w:p>
    <w:p w:rsidR="001C58DE" w:rsidRPr="000562B1" w:rsidRDefault="001C58DE" w:rsidP="001C58DE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3.Контроль за исполнением </w:t>
      </w:r>
      <w:r w:rsidR="00C1410B" w:rsidRPr="000562B1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Pr="000562B1">
        <w:rPr>
          <w:rFonts w:ascii="Times New Roman" w:hAnsi="Times New Roman" w:cs="Times New Roman"/>
          <w:sz w:val="24"/>
          <w:szCs w:val="24"/>
        </w:rPr>
        <w:t xml:space="preserve">постановления </w:t>
      </w:r>
      <w:r w:rsidR="00C1410B" w:rsidRPr="000562B1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1C58DE" w:rsidRDefault="001C58DE" w:rsidP="001C58D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87F7B" w:rsidRDefault="00287F7B" w:rsidP="001C58D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87F7B" w:rsidRPr="000562B1" w:rsidRDefault="00287F7B" w:rsidP="001C58D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C58DE" w:rsidRPr="000562B1" w:rsidRDefault="001C58DE" w:rsidP="00C1410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1C58DE" w:rsidRPr="000562B1" w:rsidRDefault="001C58DE" w:rsidP="00C1410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Ремонтненского </w:t>
      </w:r>
      <w:r w:rsidR="00C1410B" w:rsidRPr="000562B1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0562B1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C06AEB">
        <w:rPr>
          <w:rFonts w:ascii="Times New Roman" w:hAnsi="Times New Roman" w:cs="Times New Roman"/>
          <w:sz w:val="24"/>
          <w:szCs w:val="24"/>
        </w:rPr>
        <w:t>М.В. Моргунов</w:t>
      </w:r>
    </w:p>
    <w:p w:rsidR="001C58DE" w:rsidRPr="000562B1" w:rsidRDefault="001C58DE" w:rsidP="001C58D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C58DE" w:rsidRPr="000562B1" w:rsidRDefault="001C58DE" w:rsidP="001C58D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C58DE" w:rsidRPr="0084453D" w:rsidRDefault="001C58DE" w:rsidP="001C58DE">
      <w:pPr>
        <w:rPr>
          <w:rFonts w:ascii="Times New Roman" w:hAnsi="Times New Roman" w:cs="Times New Roman"/>
          <w:i/>
          <w:sz w:val="26"/>
          <w:szCs w:val="26"/>
        </w:rPr>
      </w:pPr>
    </w:p>
    <w:p w:rsidR="001C58DE" w:rsidRPr="0084453D" w:rsidRDefault="001C58DE" w:rsidP="00C1410B">
      <w:pPr>
        <w:contextualSpacing/>
        <w:rPr>
          <w:rFonts w:ascii="Times New Roman" w:hAnsi="Times New Roman" w:cs="Times New Roman"/>
          <w:i/>
        </w:rPr>
      </w:pPr>
      <w:r w:rsidRPr="0084453D">
        <w:rPr>
          <w:rFonts w:ascii="Times New Roman" w:hAnsi="Times New Roman" w:cs="Times New Roman"/>
          <w:i/>
        </w:rPr>
        <w:t>Постановление вносит:</w:t>
      </w:r>
    </w:p>
    <w:p w:rsidR="001C58DE" w:rsidRPr="0084453D" w:rsidRDefault="00C1410B" w:rsidP="00C1410B">
      <w:pPr>
        <w:contextualSpacing/>
        <w:rPr>
          <w:rFonts w:ascii="Times New Roman" w:hAnsi="Times New Roman" w:cs="Times New Roman"/>
          <w:i/>
        </w:rPr>
      </w:pPr>
      <w:r w:rsidRPr="0084453D">
        <w:rPr>
          <w:rFonts w:ascii="Times New Roman" w:hAnsi="Times New Roman" w:cs="Times New Roman"/>
          <w:i/>
        </w:rPr>
        <w:t>Сектор экономики и финансов</w:t>
      </w:r>
    </w:p>
    <w:p w:rsidR="001C58DE" w:rsidRPr="0084453D" w:rsidRDefault="001C58DE" w:rsidP="001C58DE">
      <w:pPr>
        <w:rPr>
          <w:rFonts w:ascii="Times New Roman" w:hAnsi="Times New Roman" w:cs="Times New Roman"/>
          <w:i/>
        </w:rPr>
      </w:pPr>
    </w:p>
    <w:p w:rsidR="001C58DE" w:rsidRPr="0084453D" w:rsidRDefault="001C58DE" w:rsidP="001C58DE">
      <w:pPr>
        <w:rPr>
          <w:rFonts w:ascii="Times New Roman" w:hAnsi="Times New Roman" w:cs="Times New Roman"/>
          <w:i/>
          <w:sz w:val="26"/>
          <w:szCs w:val="26"/>
        </w:rPr>
      </w:pPr>
    </w:p>
    <w:tbl>
      <w:tblPr>
        <w:tblW w:w="0" w:type="auto"/>
        <w:tblInd w:w="5220" w:type="dxa"/>
        <w:tblLook w:val="04A0" w:firstRow="1" w:lastRow="0" w:firstColumn="1" w:lastColumn="0" w:noHBand="0" w:noVBand="1"/>
      </w:tblPr>
      <w:tblGrid>
        <w:gridCol w:w="1267"/>
        <w:gridCol w:w="3260"/>
      </w:tblGrid>
      <w:tr w:rsidR="001C58DE" w:rsidRPr="0067507F" w:rsidTr="00DC65BD">
        <w:trPr>
          <w:trHeight w:val="904"/>
        </w:trPr>
        <w:tc>
          <w:tcPr>
            <w:tcW w:w="1267" w:type="dxa"/>
            <w:shd w:val="clear" w:color="auto" w:fill="auto"/>
          </w:tcPr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</w:tcPr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bookmarkStart w:id="0" w:name="_GoBack"/>
            <w:bookmarkEnd w:id="0"/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Приложение</w:t>
            </w:r>
          </w:p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к постановлению </w:t>
            </w:r>
          </w:p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Администрации </w:t>
            </w:r>
          </w:p>
          <w:p w:rsidR="001C58DE" w:rsidRPr="0067507F" w:rsidRDefault="00C1410B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Ремонтненского сельского поселения </w:t>
            </w:r>
            <w:r w:rsidR="001C58DE"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Ремонтненского района</w:t>
            </w:r>
          </w:p>
          <w:p w:rsidR="001C58DE" w:rsidRPr="0067507F" w:rsidRDefault="001C58DE" w:rsidP="00287F7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от </w:t>
            </w:r>
            <w:r w:rsidR="00287F7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.0</w:t>
            </w:r>
            <w:r w:rsidR="00C06AE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3</w:t>
            </w: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.202</w:t>
            </w:r>
            <w:r w:rsidR="00287F7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№ </w:t>
            </w:r>
            <w:r w:rsidR="00287F7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25</w:t>
            </w:r>
          </w:p>
        </w:tc>
      </w:tr>
    </w:tbl>
    <w:p w:rsidR="001C58DE" w:rsidRPr="0067507F" w:rsidRDefault="001C58DE" w:rsidP="00C1410B">
      <w:pPr>
        <w:shd w:val="clear" w:color="auto" w:fill="FFFFFF"/>
        <w:tabs>
          <w:tab w:val="left" w:pos="10260"/>
        </w:tabs>
        <w:spacing w:line="317" w:lineRule="exact"/>
        <w:ind w:right="79"/>
        <w:contextualSpacing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</w:p>
    <w:tbl>
      <w:tblPr>
        <w:tblW w:w="0" w:type="auto"/>
        <w:tblInd w:w="5220" w:type="dxa"/>
        <w:tblLook w:val="04A0" w:firstRow="1" w:lastRow="0" w:firstColumn="1" w:lastColumn="0" w:noHBand="0" w:noVBand="1"/>
      </w:tblPr>
      <w:tblGrid>
        <w:gridCol w:w="1267"/>
        <w:gridCol w:w="3260"/>
      </w:tblGrid>
      <w:tr w:rsidR="001C58DE" w:rsidRPr="0067507F" w:rsidTr="00DC65BD">
        <w:trPr>
          <w:trHeight w:val="904"/>
        </w:trPr>
        <w:tc>
          <w:tcPr>
            <w:tcW w:w="1267" w:type="dxa"/>
            <w:shd w:val="clear" w:color="auto" w:fill="auto"/>
          </w:tcPr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</w:tcPr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«Приложение  </w:t>
            </w:r>
          </w:p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к постановлению </w:t>
            </w:r>
          </w:p>
          <w:p w:rsidR="001C58DE" w:rsidRPr="0067507F" w:rsidRDefault="001C58DE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Администрации </w:t>
            </w:r>
          </w:p>
          <w:p w:rsidR="001C58DE" w:rsidRPr="0067507F" w:rsidRDefault="00C1410B" w:rsidP="00C1410B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Ремонтненского сельского поселения </w:t>
            </w:r>
            <w:r w:rsidR="001C58DE"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Ремонтненского района</w:t>
            </w:r>
          </w:p>
          <w:p w:rsidR="001C58DE" w:rsidRPr="0067507F" w:rsidRDefault="001C58DE" w:rsidP="0067507F">
            <w:pPr>
              <w:tabs>
                <w:tab w:val="left" w:pos="10260"/>
              </w:tabs>
              <w:spacing w:line="317" w:lineRule="exact"/>
              <w:ind w:right="79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от </w:t>
            </w:r>
            <w:r w:rsidR="0067507F"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.</w:t>
            </w:r>
            <w:r w:rsidR="0067507F"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03</w:t>
            </w: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.202</w:t>
            </w:r>
            <w:r w:rsidR="0067507F"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3</w:t>
            </w:r>
            <w:r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№ </w:t>
            </w:r>
            <w:r w:rsidR="0067507F" w:rsidRPr="0067507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70</w:t>
            </w:r>
          </w:p>
        </w:tc>
      </w:tr>
    </w:tbl>
    <w:p w:rsidR="001C58DE" w:rsidRPr="0084453D" w:rsidRDefault="001C58DE" w:rsidP="001C58DE">
      <w:pPr>
        <w:shd w:val="clear" w:color="auto" w:fill="FFFFFF"/>
        <w:tabs>
          <w:tab w:val="left" w:pos="10260"/>
        </w:tabs>
        <w:spacing w:line="317" w:lineRule="exact"/>
        <w:ind w:right="81"/>
        <w:rPr>
          <w:rFonts w:ascii="Times New Roman" w:hAnsi="Times New Roman" w:cs="Times New Roman"/>
          <w:color w:val="000000"/>
          <w:spacing w:val="-3"/>
          <w:sz w:val="26"/>
          <w:szCs w:val="26"/>
        </w:rPr>
      </w:pPr>
    </w:p>
    <w:p w:rsidR="000562B1" w:rsidRPr="000562B1" w:rsidRDefault="000562B1" w:rsidP="000562B1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>БЮДЖЕТНЫЙ ПРОГНОЗ</w:t>
      </w:r>
    </w:p>
    <w:p w:rsidR="000562B1" w:rsidRPr="000562B1" w:rsidRDefault="000562B1" w:rsidP="000562B1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на период 2023 – 2036 годов</w:t>
      </w:r>
    </w:p>
    <w:p w:rsidR="000562B1" w:rsidRPr="000562B1" w:rsidRDefault="000562B1" w:rsidP="000562B1">
      <w:pPr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0562B1" w:rsidRPr="000562B1" w:rsidRDefault="000562B1" w:rsidP="000562B1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0562B1" w:rsidRPr="000562B1" w:rsidRDefault="000562B1" w:rsidP="000562B1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 – 2016 годах. </w:t>
      </w:r>
    </w:p>
    <w:p w:rsidR="000562B1" w:rsidRPr="000562B1" w:rsidRDefault="000562B1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>В целях реализации долгосрочного планирования принят Федеральный закон от 28.06.2014 № 172-ФЗ «О стратегическом планировании в Российской Федерации», внесены изменения в Бюджетный кодекс Российской Федерации в части дополнения статьей 170</w:t>
      </w:r>
      <w:r w:rsidRPr="000562B1">
        <w:rPr>
          <w:rFonts w:ascii="Times New Roman" w:hAnsi="Times New Roman" w:cs="Times New Roman"/>
          <w:sz w:val="24"/>
          <w:szCs w:val="24"/>
          <w:vertAlign w:val="superscript"/>
        </w:rPr>
        <w:t xml:space="preserve">1 </w:t>
      </w:r>
      <w:r w:rsidRPr="000562B1">
        <w:rPr>
          <w:rFonts w:ascii="Times New Roman" w:hAnsi="Times New Roman" w:cs="Times New Roman"/>
          <w:sz w:val="24"/>
          <w:szCs w:val="24"/>
        </w:rPr>
        <w:t xml:space="preserve">«Долгосрочное бюджетное планирование». </w:t>
      </w:r>
    </w:p>
    <w:p w:rsidR="000562B1" w:rsidRPr="000562B1" w:rsidRDefault="000562B1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>На региональном уровне принят Областной закон от 20.10.2015 № 416-ЗС «О стратегическом планировании в Ростовской области». Областной закон от 03.08.2007 № 743-ЗС «О бюджетном процессе в Ростовской области» дополнен статьей 19</w:t>
      </w:r>
      <w:r w:rsidRPr="000562B1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0562B1">
        <w:rPr>
          <w:rFonts w:ascii="Times New Roman" w:hAnsi="Times New Roman" w:cs="Times New Roman"/>
          <w:sz w:val="24"/>
          <w:szCs w:val="24"/>
        </w:rPr>
        <w:t>«Долгосрочное бюджетное планирование».</w:t>
      </w:r>
    </w:p>
    <w:p w:rsidR="000562B1" w:rsidRPr="000562B1" w:rsidRDefault="000562B1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На муниципальном уровне принято Решение Собрания депутатов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</w:t>
      </w:r>
      <w:bookmarkStart w:id="1" w:name="_Hlk160015066"/>
      <w:r w:rsidRPr="000562B1">
        <w:rPr>
          <w:rFonts w:ascii="Times New Roman" w:hAnsi="Times New Roman" w:cs="Times New Roman"/>
          <w:sz w:val="24"/>
          <w:szCs w:val="24"/>
        </w:rPr>
        <w:t>от 2</w:t>
      </w:r>
      <w:r w:rsidR="0067507F">
        <w:rPr>
          <w:rFonts w:ascii="Times New Roman" w:hAnsi="Times New Roman" w:cs="Times New Roman"/>
          <w:sz w:val="24"/>
          <w:szCs w:val="24"/>
        </w:rPr>
        <w:t>3</w:t>
      </w:r>
      <w:r w:rsidRPr="000562B1">
        <w:rPr>
          <w:rFonts w:ascii="Times New Roman" w:hAnsi="Times New Roman" w:cs="Times New Roman"/>
          <w:sz w:val="24"/>
          <w:szCs w:val="24"/>
        </w:rPr>
        <w:t>.0</w:t>
      </w:r>
      <w:r w:rsidR="0067507F">
        <w:rPr>
          <w:rFonts w:ascii="Times New Roman" w:hAnsi="Times New Roman" w:cs="Times New Roman"/>
          <w:sz w:val="24"/>
          <w:szCs w:val="24"/>
        </w:rPr>
        <w:t>3</w:t>
      </w:r>
      <w:r w:rsidRPr="000562B1">
        <w:rPr>
          <w:rFonts w:ascii="Times New Roman" w:hAnsi="Times New Roman" w:cs="Times New Roman"/>
          <w:sz w:val="24"/>
          <w:szCs w:val="24"/>
        </w:rPr>
        <w:t>.202</w:t>
      </w:r>
      <w:r w:rsidR="0067507F">
        <w:rPr>
          <w:rFonts w:ascii="Times New Roman" w:hAnsi="Times New Roman" w:cs="Times New Roman"/>
          <w:sz w:val="24"/>
          <w:szCs w:val="24"/>
        </w:rPr>
        <w:t>1</w:t>
      </w:r>
      <w:r w:rsidRPr="000562B1">
        <w:rPr>
          <w:rFonts w:ascii="Times New Roman" w:hAnsi="Times New Roman" w:cs="Times New Roman"/>
          <w:sz w:val="24"/>
          <w:szCs w:val="24"/>
        </w:rPr>
        <w:t xml:space="preserve"> № 1</w:t>
      </w:r>
      <w:r w:rsidR="0067507F">
        <w:rPr>
          <w:rFonts w:ascii="Times New Roman" w:hAnsi="Times New Roman" w:cs="Times New Roman"/>
          <w:sz w:val="24"/>
          <w:szCs w:val="24"/>
        </w:rPr>
        <w:t>32</w:t>
      </w:r>
      <w:r w:rsidRPr="000562B1">
        <w:rPr>
          <w:rFonts w:ascii="Times New Roman" w:hAnsi="Times New Roman" w:cs="Times New Roman"/>
          <w:sz w:val="24"/>
          <w:szCs w:val="24"/>
        </w:rPr>
        <w:t xml:space="preserve"> «Об утверждении Положения о бюджетном процессе в </w:t>
      </w:r>
      <w:proofErr w:type="spellStart"/>
      <w:r w:rsidR="0067507F">
        <w:rPr>
          <w:rFonts w:ascii="Times New Roman" w:hAnsi="Times New Roman" w:cs="Times New Roman"/>
          <w:sz w:val="24"/>
          <w:szCs w:val="24"/>
        </w:rPr>
        <w:t>Ремонтненском</w:t>
      </w:r>
      <w:proofErr w:type="spellEnd"/>
      <w:r w:rsidRPr="000562B1">
        <w:rPr>
          <w:rFonts w:ascii="Times New Roman" w:hAnsi="Times New Roman" w:cs="Times New Roman"/>
          <w:sz w:val="24"/>
          <w:szCs w:val="24"/>
        </w:rPr>
        <w:t xml:space="preserve"> сельском поселении Ремонтненского района».</w:t>
      </w:r>
    </w:p>
    <w:bookmarkEnd w:id="1"/>
    <w:p w:rsidR="000562B1" w:rsidRPr="000562B1" w:rsidRDefault="000562B1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Правила разработки и утверждения бюджетного прогноза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на долгосрочный период утверждены постановлением 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от 31.12.2015 № </w:t>
      </w:r>
      <w:r w:rsidR="00FA2E57">
        <w:rPr>
          <w:rFonts w:ascii="Times New Roman" w:hAnsi="Times New Roman" w:cs="Times New Roman"/>
          <w:sz w:val="24"/>
          <w:szCs w:val="24"/>
        </w:rPr>
        <w:t>341</w:t>
      </w:r>
      <w:r w:rsidRPr="000562B1">
        <w:rPr>
          <w:rFonts w:ascii="Times New Roman" w:hAnsi="Times New Roman" w:cs="Times New Roman"/>
          <w:sz w:val="24"/>
          <w:szCs w:val="24"/>
        </w:rPr>
        <w:t xml:space="preserve"> «Об утверждении Правил разработки и утверждения бюджетного прогноза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на долгосрочный период».</w:t>
      </w:r>
    </w:p>
    <w:p w:rsidR="000562B1" w:rsidRDefault="000562B1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Бюджетный прогноз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содержит информацию об основных параметрах долгосрочного прогноза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поселения, определенного в качестве базового для целей долгосрочного бюджетного планирования, прогноз основных характеристик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района, а также основные подходы к формированию бюджетной политики в указанном периоде. Параметры финансового обеспечения 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на период их действия соответствуют параметрам 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Pr="000562B1">
        <w:rPr>
          <w:rFonts w:ascii="Times New Roman" w:hAnsi="Times New Roman" w:cs="Times New Roman"/>
          <w:sz w:val="24"/>
          <w:szCs w:val="24"/>
        </w:rPr>
        <w:lastRenderedPageBreak/>
        <w:t>поселения, утвержденным решением Собрания депутатов о бюджете на очередной финансовый год и плановый период.</w:t>
      </w:r>
    </w:p>
    <w:p w:rsidR="00C06AEB" w:rsidRDefault="00C06AEB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6AEB">
        <w:rPr>
          <w:rFonts w:ascii="Times New Roman" w:hAnsi="Times New Roman" w:cs="Times New Roman"/>
          <w:sz w:val="24"/>
          <w:szCs w:val="24"/>
        </w:rPr>
        <w:t>Также, начиная с 2025 года, в соответствии с изменениями, внесенными в Бюджетный кодекс Российской Федерации, в составе Бюджетного прогноза Ремонтненского района включены показатели финансового обеспечения национальных проектов.</w:t>
      </w:r>
    </w:p>
    <w:p w:rsidR="000562B1" w:rsidRPr="000562B1" w:rsidRDefault="000562B1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На период 2023 – 2036 годов показатели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по доходам сформированы на основе прогноза поступлений налоговых и неналоговых доходов от главных администраторов доходов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района, а также прогноза безвозмездных поступлений. Ежегодно средний темп роста доходов бюджета составит 4,0 процента, налоговых и неналоговых доходов консолидированного бюджета – 4,0 процента, объем безвозмездных поступлений запланирован с учетом дальнейшей индексации на уровень инфляции до 2036 года.</w:t>
      </w:r>
    </w:p>
    <w:p w:rsidR="000562B1" w:rsidRPr="000562B1" w:rsidRDefault="000562B1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 xml:space="preserve">Показатели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по расходам рассчитаны с учетом доходных источников. В среднем расходы ежегодно запланированы к увеличению на 4,0 процента.</w:t>
      </w:r>
    </w:p>
    <w:p w:rsidR="000562B1" w:rsidRPr="000562B1" w:rsidRDefault="000562B1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z w:val="24"/>
          <w:szCs w:val="24"/>
        </w:rPr>
        <w:t>На период 202</w:t>
      </w:r>
      <w:r w:rsidR="00C06AEB">
        <w:rPr>
          <w:rFonts w:ascii="Times New Roman" w:hAnsi="Times New Roman" w:cs="Times New Roman"/>
          <w:sz w:val="24"/>
          <w:szCs w:val="24"/>
        </w:rPr>
        <w:t>6</w:t>
      </w:r>
      <w:r w:rsidRPr="000562B1">
        <w:rPr>
          <w:rFonts w:ascii="Times New Roman" w:hAnsi="Times New Roman" w:cs="Times New Roman"/>
          <w:sz w:val="24"/>
          <w:szCs w:val="24"/>
        </w:rPr>
        <w:t xml:space="preserve"> – 2036 годов предусматриваются параметры бездефицитного бюджета.</w:t>
      </w:r>
    </w:p>
    <w:p w:rsidR="000562B1" w:rsidRPr="000562B1" w:rsidRDefault="000562B1" w:rsidP="000562B1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562B1">
        <w:rPr>
          <w:rFonts w:ascii="Times New Roman" w:hAnsi="Times New Roman" w:cs="Times New Roman"/>
          <w:spacing w:val="-4"/>
          <w:sz w:val="24"/>
          <w:szCs w:val="24"/>
        </w:rPr>
        <w:t>Объем собственных налоговых и неналоговых доходов</w:t>
      </w:r>
      <w:r w:rsidRPr="000562B1">
        <w:rPr>
          <w:rFonts w:ascii="Times New Roman" w:hAnsi="Times New Roman" w:cs="Times New Roman"/>
          <w:sz w:val="24"/>
          <w:szCs w:val="24"/>
        </w:rPr>
        <w:t xml:space="preserve">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в реальном выражении (без учета роста за счет индекса инфляции) к 2036 году увеличится в 1,</w:t>
      </w:r>
      <w:r w:rsidR="00C06AEB">
        <w:rPr>
          <w:rFonts w:ascii="Times New Roman" w:hAnsi="Times New Roman" w:cs="Times New Roman"/>
          <w:sz w:val="24"/>
          <w:szCs w:val="24"/>
        </w:rPr>
        <w:t>7</w:t>
      </w:r>
      <w:r w:rsidRPr="000562B1">
        <w:rPr>
          <w:rFonts w:ascii="Times New Roman" w:hAnsi="Times New Roman" w:cs="Times New Roman"/>
          <w:sz w:val="24"/>
          <w:szCs w:val="24"/>
        </w:rPr>
        <w:t xml:space="preserve"> раза от уровня 2023 года.</w:t>
      </w:r>
    </w:p>
    <w:p w:rsidR="000562B1" w:rsidRPr="000562B1" w:rsidRDefault="000562B1" w:rsidP="000562B1">
      <w:pPr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0562B1">
        <w:rPr>
          <w:rFonts w:ascii="Times New Roman" w:hAnsi="Times New Roman" w:cs="Times New Roman"/>
          <w:kern w:val="2"/>
          <w:sz w:val="24"/>
          <w:szCs w:val="24"/>
        </w:rPr>
        <w:tab/>
        <w:t xml:space="preserve">Параметры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 xml:space="preserve"> Ремо</w:t>
      </w:r>
      <w:r w:rsidR="00C06AEB">
        <w:rPr>
          <w:rFonts w:ascii="Times New Roman" w:hAnsi="Times New Roman" w:cs="Times New Roman"/>
          <w:kern w:val="2"/>
          <w:sz w:val="24"/>
          <w:szCs w:val="24"/>
        </w:rPr>
        <w:t>нтненского района на период 2025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>-202</w:t>
      </w:r>
      <w:r w:rsidR="00C06AEB">
        <w:rPr>
          <w:rFonts w:ascii="Times New Roman" w:hAnsi="Times New Roman" w:cs="Times New Roman"/>
          <w:kern w:val="2"/>
          <w:sz w:val="24"/>
          <w:szCs w:val="24"/>
        </w:rPr>
        <w:t>7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 xml:space="preserve"> годов приведены в соответствии с первоначально утвержденным решением Собрания депутатов от 2</w:t>
      </w:r>
      <w:r w:rsidR="00C06AEB">
        <w:rPr>
          <w:rFonts w:ascii="Times New Roman" w:hAnsi="Times New Roman" w:cs="Times New Roman"/>
          <w:kern w:val="2"/>
          <w:sz w:val="24"/>
          <w:szCs w:val="24"/>
        </w:rPr>
        <w:t>7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>.12.202</w:t>
      </w:r>
      <w:r w:rsidR="00C06AEB">
        <w:rPr>
          <w:rFonts w:ascii="Times New Roman" w:hAnsi="Times New Roman" w:cs="Times New Roman"/>
          <w:kern w:val="2"/>
          <w:sz w:val="24"/>
          <w:szCs w:val="24"/>
        </w:rPr>
        <w:t>4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 xml:space="preserve"> № </w:t>
      </w:r>
      <w:r w:rsidR="00C06AEB">
        <w:rPr>
          <w:rFonts w:ascii="Times New Roman" w:hAnsi="Times New Roman" w:cs="Times New Roman"/>
          <w:kern w:val="2"/>
          <w:sz w:val="24"/>
          <w:szCs w:val="24"/>
        </w:rPr>
        <w:t>135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 xml:space="preserve"> «О бюджете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0562B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 xml:space="preserve"> Ремонтненского района на 202</w:t>
      </w:r>
      <w:r w:rsidR="00C06AEB">
        <w:rPr>
          <w:rFonts w:ascii="Times New Roman" w:hAnsi="Times New Roman" w:cs="Times New Roman"/>
          <w:kern w:val="2"/>
          <w:sz w:val="24"/>
          <w:szCs w:val="24"/>
        </w:rPr>
        <w:t>5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 xml:space="preserve"> год и на плановый период 202</w:t>
      </w:r>
      <w:r w:rsidR="00C06AEB">
        <w:rPr>
          <w:rFonts w:ascii="Times New Roman" w:hAnsi="Times New Roman" w:cs="Times New Roman"/>
          <w:kern w:val="2"/>
          <w:sz w:val="24"/>
          <w:szCs w:val="24"/>
        </w:rPr>
        <w:t>6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 xml:space="preserve"> и 202</w:t>
      </w:r>
      <w:r w:rsidR="00C06AEB">
        <w:rPr>
          <w:rFonts w:ascii="Times New Roman" w:hAnsi="Times New Roman" w:cs="Times New Roman"/>
          <w:kern w:val="2"/>
          <w:sz w:val="24"/>
          <w:szCs w:val="24"/>
        </w:rPr>
        <w:t>7</w:t>
      </w:r>
      <w:r w:rsidRPr="000562B1">
        <w:rPr>
          <w:rFonts w:ascii="Times New Roman" w:hAnsi="Times New Roman" w:cs="Times New Roman"/>
          <w:kern w:val="2"/>
          <w:sz w:val="24"/>
          <w:szCs w:val="24"/>
        </w:rPr>
        <w:t xml:space="preserve"> годов». </w:t>
      </w:r>
    </w:p>
    <w:p w:rsidR="001C58DE" w:rsidRPr="0084453D" w:rsidRDefault="001C58DE" w:rsidP="0084453D">
      <w:pPr>
        <w:contextualSpacing/>
        <w:rPr>
          <w:rFonts w:ascii="Times New Roman" w:hAnsi="Times New Roman" w:cs="Times New Roman"/>
          <w:kern w:val="2"/>
          <w:sz w:val="26"/>
          <w:szCs w:val="26"/>
        </w:rPr>
        <w:sectPr w:rsidR="001C58DE" w:rsidRPr="0084453D" w:rsidSect="00DC65BD">
          <w:headerReference w:type="default" r:id="rId9"/>
          <w:pgSz w:w="11907" w:h="16839" w:code="9"/>
          <w:pgMar w:top="1134" w:right="851" w:bottom="851" w:left="1304" w:header="720" w:footer="720" w:gutter="0"/>
          <w:cols w:space="720"/>
          <w:titlePg/>
          <w:docGrid w:linePitch="272"/>
        </w:sectPr>
      </w:pPr>
      <w:r w:rsidRPr="0084453D">
        <w:rPr>
          <w:rFonts w:ascii="Times New Roman" w:hAnsi="Times New Roman" w:cs="Times New Roman"/>
          <w:kern w:val="2"/>
          <w:sz w:val="26"/>
          <w:szCs w:val="26"/>
        </w:rPr>
        <w:t xml:space="preserve">     </w:t>
      </w:r>
    </w:p>
    <w:p w:rsidR="00AA53B3" w:rsidRPr="00AA53B3" w:rsidRDefault="00AA53B3" w:rsidP="00AA53B3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ar52"/>
      <w:bookmarkEnd w:id="2"/>
      <w:r w:rsidRPr="00AA53B3">
        <w:rPr>
          <w:rFonts w:ascii="Times New Roman" w:hAnsi="Times New Roman" w:cs="Times New Roman"/>
          <w:sz w:val="24"/>
          <w:szCs w:val="24"/>
        </w:rPr>
        <w:lastRenderedPageBreak/>
        <w:t>1. Основные параметры долгосрочного прогноза,</w:t>
      </w:r>
    </w:p>
    <w:p w:rsidR="00AA53B3" w:rsidRPr="00AA53B3" w:rsidRDefault="00AA53B3" w:rsidP="00AA53B3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A53B3">
        <w:rPr>
          <w:rFonts w:ascii="Times New Roman" w:hAnsi="Times New Roman" w:cs="Times New Roman"/>
          <w:sz w:val="24"/>
          <w:szCs w:val="24"/>
        </w:rPr>
        <w:t>определенные в качестве базовых для целей долгосрочного бюджетного планирования</w:t>
      </w:r>
    </w:p>
    <w:p w:rsidR="00AA53B3" w:rsidRPr="00AA53B3" w:rsidRDefault="00AA53B3" w:rsidP="00AA53B3">
      <w:pPr>
        <w:suppressAutoHyphens/>
        <w:spacing w:line="244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6"/>
        <w:gridCol w:w="1338"/>
        <w:gridCol w:w="846"/>
        <w:gridCol w:w="935"/>
        <w:gridCol w:w="846"/>
        <w:gridCol w:w="846"/>
        <w:gridCol w:w="846"/>
        <w:gridCol w:w="846"/>
        <w:gridCol w:w="849"/>
        <w:gridCol w:w="843"/>
        <w:gridCol w:w="846"/>
        <w:gridCol w:w="850"/>
        <w:gridCol w:w="842"/>
        <w:gridCol w:w="846"/>
        <w:gridCol w:w="851"/>
        <w:gridCol w:w="882"/>
        <w:gridCol w:w="893"/>
      </w:tblGrid>
      <w:tr w:rsidR="00AA53B3" w:rsidRPr="00AA53B3" w:rsidTr="00DC65BD">
        <w:trPr>
          <w:tblHeader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0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Основные показатели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1788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 xml:space="preserve">Год периода </w:t>
            </w: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прогнозирования *</w:t>
            </w:r>
          </w:p>
        </w:tc>
      </w:tr>
      <w:tr w:rsidR="00AA53B3" w:rsidRPr="00AA53B3" w:rsidTr="00DC65BD">
        <w:trPr>
          <w:tblHeader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2023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2028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2029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2030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2031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2032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2033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2034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2035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AA53B3" w:rsidRDefault="00AA53B3" w:rsidP="00DC65B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bCs/>
                <w:sz w:val="24"/>
                <w:szCs w:val="24"/>
              </w:rPr>
              <w:t>2036</w:t>
            </w:r>
          </w:p>
        </w:tc>
      </w:tr>
    </w:tbl>
    <w:p w:rsidR="00AA53B3" w:rsidRPr="00AA53B3" w:rsidRDefault="00AA53B3" w:rsidP="00AA53B3">
      <w:pPr>
        <w:spacing w:line="244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3"/>
        <w:gridCol w:w="1334"/>
        <w:gridCol w:w="863"/>
        <w:gridCol w:w="920"/>
        <w:gridCol w:w="847"/>
        <w:gridCol w:w="857"/>
        <w:gridCol w:w="836"/>
        <w:gridCol w:w="848"/>
        <w:gridCol w:w="845"/>
        <w:gridCol w:w="847"/>
        <w:gridCol w:w="842"/>
        <w:gridCol w:w="851"/>
        <w:gridCol w:w="846"/>
        <w:gridCol w:w="851"/>
        <w:gridCol w:w="842"/>
        <w:gridCol w:w="877"/>
        <w:gridCol w:w="902"/>
      </w:tblGrid>
      <w:tr w:rsidR="00AA53B3" w:rsidRPr="00FB6B8D" w:rsidTr="00DC65BD">
        <w:trPr>
          <w:tblHeader/>
        </w:trPr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15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16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17</w:t>
            </w:r>
          </w:p>
        </w:tc>
      </w:tr>
      <w:tr w:rsidR="00AA53B3" w:rsidRPr="00FB6B8D" w:rsidTr="00DC65BD"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1.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Индекс потреби</w:t>
            </w:r>
            <w:r w:rsidRPr="00FB6B8D">
              <w:rPr>
                <w:rFonts w:ascii="Times New Roman" w:hAnsi="Times New Roman" w:cs="Times New Roman"/>
                <w:bCs/>
              </w:rPr>
              <w:softHyphen/>
              <w:t xml:space="preserve">тельских цен 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процентов к преды</w:t>
            </w:r>
            <w:r w:rsidRPr="00FB6B8D">
              <w:rPr>
                <w:rFonts w:ascii="Times New Roman" w:hAnsi="Times New Roman" w:cs="Times New Roman"/>
              </w:rPr>
              <w:softHyphen/>
              <w:t>дущему году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spacing w:line="252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104,2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spacing w:line="252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107,3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spacing w:line="252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104,3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FB6B8D">
            <w:pPr>
              <w:spacing w:line="252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</w:t>
            </w:r>
            <w:r w:rsidR="00FB6B8D" w:rsidRPr="00FB6B8D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FB6B8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</w:t>
            </w:r>
            <w:r w:rsidR="00FB6B8D" w:rsidRPr="00FB6B8D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</w:tr>
      <w:tr w:rsidR="00AA53B3" w:rsidRPr="00FB6B8D" w:rsidTr="00DC65BD">
        <w:tc>
          <w:tcPr>
            <w:tcW w:w="3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2.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Фонд среднемесячной номинальной начисленной заработной платы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53B3" w:rsidRPr="00FB6B8D" w:rsidTr="00DC65BD">
        <w:tc>
          <w:tcPr>
            <w:tcW w:w="3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в действующих ценах, всего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Тыс.</w:t>
            </w:r>
          </w:p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27168,46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29722,26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31042,41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33030,47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33469,33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34975,44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36374,46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37829,44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39342,62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40916,32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42552,97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44255,09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46025,29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47866,3</w:t>
            </w:r>
          </w:p>
        </w:tc>
      </w:tr>
      <w:tr w:rsidR="00AA53B3" w:rsidRPr="00FB6B8D" w:rsidTr="00DC65BD">
        <w:tc>
          <w:tcPr>
            <w:tcW w:w="3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 xml:space="preserve">процентов к </w:t>
            </w:r>
            <w:r w:rsidRPr="00FB6B8D">
              <w:rPr>
                <w:rFonts w:ascii="Times New Roman" w:hAnsi="Times New Roman" w:cs="Times New Roman"/>
              </w:rPr>
              <w:lastRenderedPageBreak/>
              <w:t>преды</w:t>
            </w:r>
            <w:r w:rsidRPr="00FB6B8D">
              <w:rPr>
                <w:rFonts w:ascii="Times New Roman" w:hAnsi="Times New Roman" w:cs="Times New Roman"/>
              </w:rPr>
              <w:softHyphen/>
              <w:t>дущему году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FB6B8D">
            <w:pPr>
              <w:jc w:val="center"/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lastRenderedPageBreak/>
              <w:t>103,</w:t>
            </w:r>
            <w:r w:rsidR="00FB6B8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FB6B8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</w:t>
            </w:r>
            <w:r w:rsidR="00FB6B8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FB6B8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</w:t>
            </w:r>
            <w:r w:rsidR="00FB6B8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104,0</w:t>
            </w:r>
          </w:p>
        </w:tc>
      </w:tr>
      <w:tr w:rsidR="00AA53B3" w:rsidRPr="00FB6B8D" w:rsidTr="00DC65BD">
        <w:tc>
          <w:tcPr>
            <w:tcW w:w="3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lastRenderedPageBreak/>
              <w:t>3.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  <w:bCs/>
              </w:rPr>
            </w:pPr>
            <w:r w:rsidRPr="00FB6B8D">
              <w:rPr>
                <w:rFonts w:ascii="Times New Roman" w:hAnsi="Times New Roman" w:cs="Times New Roman"/>
                <w:bCs/>
              </w:rPr>
              <w:t>Прибыль прибыльных предприятий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53B3" w:rsidRPr="00FB6B8D" w:rsidTr="00DC65BD">
        <w:tc>
          <w:tcPr>
            <w:tcW w:w="3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в действующих ценах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млн рублей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63,46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66,06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69,06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72,19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75,44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78,83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82,38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86,09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90,0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94,05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98,28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102,7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107,32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112,15</w:t>
            </w:r>
          </w:p>
        </w:tc>
      </w:tr>
      <w:tr w:rsidR="00AA53B3" w:rsidRPr="00FB6B8D" w:rsidTr="00DC65BD">
        <w:tc>
          <w:tcPr>
            <w:tcW w:w="3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темп роста в действующих ценах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</w:rPr>
              <w:t>процентов к преды</w:t>
            </w:r>
            <w:r w:rsidRPr="00FB6B8D">
              <w:rPr>
                <w:rFonts w:ascii="Times New Roman" w:hAnsi="Times New Roman" w:cs="Times New Roman"/>
              </w:rPr>
              <w:softHyphen/>
              <w:t>дущему году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pacing w:val="-18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</w:rPr>
              <w:t>104,0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pacing w:val="-18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</w:rPr>
              <w:t>104,1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FB6B8D" w:rsidP="00DC65BD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pacing w:val="-18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</w:rPr>
              <w:t>104,5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FB6B8D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pacing w:val="-18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</w:t>
            </w:r>
            <w:r w:rsidR="00FB6B8D">
              <w:rPr>
                <w:rFonts w:ascii="Times New Roman" w:hAnsi="Times New Roman" w:cs="Times New Roman"/>
                <w:color w:val="000000"/>
                <w:spacing w:val="-18"/>
              </w:rPr>
              <w:t>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FB6B8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</w:t>
            </w:r>
            <w:r w:rsidR="00FB6B8D">
              <w:rPr>
                <w:rFonts w:ascii="Times New Roman" w:hAnsi="Times New Roman" w:cs="Times New Roman"/>
                <w:color w:val="000000"/>
                <w:spacing w:val="-18"/>
              </w:rPr>
              <w:t>5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</w:t>
            </w:r>
            <w:r w:rsidR="00FB6B8D">
              <w:rPr>
                <w:rFonts w:ascii="Times New Roman" w:hAnsi="Times New Roman" w:cs="Times New Roman"/>
                <w:color w:val="000000"/>
                <w:spacing w:val="-18"/>
              </w:rPr>
              <w:t>04,5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FB6B8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</w:t>
            </w:r>
            <w:r w:rsidR="00FB6B8D">
              <w:rPr>
                <w:rFonts w:ascii="Times New Roman" w:hAnsi="Times New Roman" w:cs="Times New Roman"/>
                <w:color w:val="000000"/>
                <w:spacing w:val="-18"/>
              </w:rPr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FB6B8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</w:t>
            </w:r>
            <w:r w:rsidR="00FB6B8D">
              <w:rPr>
                <w:rFonts w:ascii="Times New Roman" w:hAnsi="Times New Roman" w:cs="Times New Roman"/>
                <w:color w:val="000000"/>
                <w:spacing w:val="-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104,0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3B3" w:rsidRPr="00FB6B8D" w:rsidRDefault="00AA53B3" w:rsidP="00DC65BD">
            <w:pPr>
              <w:rPr>
                <w:rFonts w:ascii="Times New Roman" w:hAnsi="Times New Roman" w:cs="Times New Roman"/>
              </w:rPr>
            </w:pPr>
            <w:r w:rsidRPr="00FB6B8D">
              <w:rPr>
                <w:rFonts w:ascii="Times New Roman" w:hAnsi="Times New Roman" w:cs="Times New Roman"/>
                <w:color w:val="000000"/>
                <w:spacing w:val="-18"/>
              </w:rPr>
              <w:t>104,0</w:t>
            </w:r>
          </w:p>
        </w:tc>
      </w:tr>
    </w:tbl>
    <w:p w:rsidR="00AA53B3" w:rsidRPr="00AA53B3" w:rsidRDefault="00AA53B3" w:rsidP="00AA53B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53B3">
        <w:rPr>
          <w:rFonts w:ascii="Times New Roman" w:hAnsi="Times New Roman" w:cs="Times New Roman"/>
          <w:sz w:val="24"/>
          <w:szCs w:val="24"/>
        </w:rPr>
        <w:t xml:space="preserve">*В 2023 - 2036 годах учтены показатели в соответствии с долгосрочным прогнозом социально-экономического развития Ремонтненского </w:t>
      </w:r>
      <w:r w:rsidR="000E021A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AA53B3">
        <w:rPr>
          <w:rFonts w:ascii="Times New Roman" w:hAnsi="Times New Roman" w:cs="Times New Roman"/>
          <w:sz w:val="24"/>
          <w:szCs w:val="24"/>
        </w:rPr>
        <w:t>.</w:t>
      </w:r>
    </w:p>
    <w:p w:rsidR="00AA53B3" w:rsidRPr="00AA53B3" w:rsidRDefault="00AA53B3" w:rsidP="00AA53B3">
      <w:pPr>
        <w:pageBreakBefore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AA53B3">
        <w:rPr>
          <w:rFonts w:ascii="Times New Roman" w:hAnsi="Times New Roman" w:cs="Times New Roman"/>
          <w:sz w:val="24"/>
          <w:szCs w:val="24"/>
        </w:rPr>
        <w:lastRenderedPageBreak/>
        <w:t>2. Прогноз основных характеристик бюджета Ремонтненского сельского поселения Ремонтненского района</w:t>
      </w:r>
    </w:p>
    <w:p w:rsidR="00AA53B3" w:rsidRPr="00AA53B3" w:rsidRDefault="00AA53B3" w:rsidP="00A57042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  <w:r w:rsidRPr="00AA53B3">
        <w:rPr>
          <w:rFonts w:ascii="Times New Roman" w:hAnsi="Times New Roman" w:cs="Times New Roman"/>
          <w:sz w:val="24"/>
          <w:szCs w:val="24"/>
        </w:rPr>
        <w:t>(тыс. рублей)</w:t>
      </w:r>
    </w:p>
    <w:tbl>
      <w:tblPr>
        <w:tblW w:w="49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26"/>
        <w:gridCol w:w="917"/>
        <w:gridCol w:w="887"/>
        <w:gridCol w:w="883"/>
        <w:gridCol w:w="883"/>
        <w:gridCol w:w="974"/>
        <w:gridCol w:w="939"/>
        <w:gridCol w:w="883"/>
        <w:gridCol w:w="883"/>
        <w:gridCol w:w="861"/>
        <w:gridCol w:w="861"/>
        <w:gridCol w:w="861"/>
        <w:gridCol w:w="861"/>
        <w:gridCol w:w="861"/>
        <w:gridCol w:w="861"/>
      </w:tblGrid>
      <w:tr w:rsidR="00AA53B3" w:rsidRPr="00AA53B3" w:rsidTr="00DC65BD">
        <w:trPr>
          <w:cantSplit/>
        </w:trPr>
        <w:tc>
          <w:tcPr>
            <w:tcW w:w="14664" w:type="dxa"/>
            <w:gridSpan w:val="15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Показатели бюджета </w:t>
            </w: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Ремонтненского сельского поселения</w:t>
            </w: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Ремонтненского района</w:t>
            </w:r>
          </w:p>
          <w:tbl>
            <w:tblPr>
              <w:tblW w:w="4993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2098"/>
              <w:gridCol w:w="918"/>
              <w:gridCol w:w="883"/>
              <w:gridCol w:w="879"/>
              <w:gridCol w:w="879"/>
              <w:gridCol w:w="985"/>
              <w:gridCol w:w="879"/>
              <w:gridCol w:w="879"/>
              <w:gridCol w:w="879"/>
              <w:gridCol w:w="853"/>
              <w:gridCol w:w="853"/>
              <w:gridCol w:w="853"/>
              <w:gridCol w:w="853"/>
              <w:gridCol w:w="853"/>
              <w:gridCol w:w="853"/>
            </w:tblGrid>
            <w:tr w:rsidR="00AA53B3" w:rsidRPr="00AA53B3" w:rsidTr="00DC65BD">
              <w:trPr>
                <w:cantSplit/>
                <w:tblHeader/>
              </w:trPr>
              <w:tc>
                <w:tcPr>
                  <w:tcW w:w="21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Наименование показателя</w:t>
                  </w:r>
                </w:p>
              </w:tc>
              <w:tc>
                <w:tcPr>
                  <w:tcW w:w="12536" w:type="dxa"/>
                  <w:gridSpan w:val="1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Год периода прогнозирования</w:t>
                  </w:r>
                </w:p>
              </w:tc>
            </w:tr>
            <w:tr w:rsidR="00AA53B3" w:rsidRPr="00AA53B3" w:rsidTr="00DC65BD">
              <w:trPr>
                <w:cantSplit/>
                <w:tblHeader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53B3" w:rsidRPr="00AA53B3" w:rsidRDefault="00AA53B3" w:rsidP="00DC65BD">
                  <w:pP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2023</w:t>
                  </w:r>
                </w:p>
              </w:tc>
              <w:tc>
                <w:tcPr>
                  <w:tcW w:w="9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2024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2025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2026</w:t>
                  </w:r>
                </w:p>
              </w:tc>
              <w:tc>
                <w:tcPr>
                  <w:tcW w:w="10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2027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2028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2029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2030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2031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2032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2033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2034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2035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2036</w:t>
                  </w:r>
                </w:p>
              </w:tc>
            </w:tr>
            <w:tr w:rsidR="00AA53B3" w:rsidRPr="00AA53B3" w:rsidTr="00DC65BD">
              <w:trPr>
                <w:cantSplit/>
                <w:tblHeader/>
              </w:trPr>
              <w:tc>
                <w:tcPr>
                  <w:tcW w:w="2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0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53B3" w:rsidRPr="00AA53B3" w:rsidRDefault="00AA53B3" w:rsidP="00DC65BD">
                  <w:pPr>
                    <w:shd w:val="clear" w:color="auto" w:fill="FFFFFF"/>
                    <w:jc w:val="center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 w:rsidRPr="00AA53B3"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15</w:t>
                  </w:r>
                </w:p>
              </w:tc>
            </w:tr>
          </w:tbl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AA53B3" w:rsidRPr="00AA53B3" w:rsidTr="00DC65BD">
        <w:trPr>
          <w:cantSplit/>
        </w:trPr>
        <w:tc>
          <w:tcPr>
            <w:tcW w:w="212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Доходы, </w:t>
            </w:r>
          </w:p>
          <w:p w:rsidR="00AA53B3" w:rsidRPr="00AA53B3" w:rsidRDefault="00AA53B3" w:rsidP="00DC65BD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938" w:type="dxa"/>
            <w:shd w:val="clear" w:color="auto" w:fill="auto"/>
            <w:hideMark/>
          </w:tcPr>
          <w:p w:rsidR="00AA53B3" w:rsidRPr="00AA53B3" w:rsidRDefault="009C7E8A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25739,8</w:t>
            </w:r>
          </w:p>
        </w:tc>
        <w:tc>
          <w:tcPr>
            <w:tcW w:w="901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27193,4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34137,0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23885,6</w:t>
            </w:r>
          </w:p>
        </w:tc>
        <w:tc>
          <w:tcPr>
            <w:tcW w:w="1008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21568,1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23087,4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24010,9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24971,3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25970,2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27009,0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28089,4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29212,9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30381,4</w:t>
            </w:r>
          </w:p>
        </w:tc>
        <w:tc>
          <w:tcPr>
            <w:tcW w:w="869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31596,7</w:t>
            </w:r>
          </w:p>
        </w:tc>
      </w:tr>
      <w:tr w:rsidR="00AA53B3" w:rsidRPr="00AA53B3" w:rsidTr="00DC65BD">
        <w:trPr>
          <w:cantSplit/>
        </w:trPr>
        <w:tc>
          <w:tcPr>
            <w:tcW w:w="212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938" w:type="dxa"/>
            <w:shd w:val="clear" w:color="auto" w:fill="auto"/>
            <w:hideMark/>
          </w:tcPr>
          <w:p w:rsidR="00AA53B3" w:rsidRPr="00AA53B3" w:rsidRDefault="009C7E8A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9727,6</w:t>
            </w:r>
          </w:p>
        </w:tc>
        <w:tc>
          <w:tcPr>
            <w:tcW w:w="901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10822,2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11349,2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11797,0</w:t>
            </w:r>
          </w:p>
        </w:tc>
        <w:tc>
          <w:tcPr>
            <w:tcW w:w="1008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11836,1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11230,96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11680,2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12147,4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12633,3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13138,6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13664,1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14210,7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14779,1</w:t>
            </w:r>
          </w:p>
        </w:tc>
        <w:tc>
          <w:tcPr>
            <w:tcW w:w="869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15370,3</w:t>
            </w:r>
          </w:p>
        </w:tc>
      </w:tr>
      <w:tr w:rsidR="00AA53B3" w:rsidRPr="00AA53B3" w:rsidTr="00DC65BD">
        <w:trPr>
          <w:cantSplit/>
        </w:trPr>
        <w:tc>
          <w:tcPr>
            <w:tcW w:w="212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938" w:type="dxa"/>
            <w:shd w:val="clear" w:color="auto" w:fill="auto"/>
            <w:hideMark/>
          </w:tcPr>
          <w:p w:rsidR="00AA53B3" w:rsidRPr="00AA53B3" w:rsidRDefault="009C7E8A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16012,2</w:t>
            </w:r>
          </w:p>
        </w:tc>
        <w:tc>
          <w:tcPr>
            <w:tcW w:w="901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16371,2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22787,8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12088,6</w:t>
            </w:r>
          </w:p>
        </w:tc>
        <w:tc>
          <w:tcPr>
            <w:tcW w:w="1008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9732,0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11856,44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12330,7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12823,9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13336,9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13870,4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14425,3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15002,2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15602,3</w:t>
            </w:r>
          </w:p>
        </w:tc>
        <w:tc>
          <w:tcPr>
            <w:tcW w:w="869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16226,4</w:t>
            </w:r>
          </w:p>
        </w:tc>
      </w:tr>
      <w:tr w:rsidR="00AA53B3" w:rsidRPr="00AA53B3" w:rsidTr="00DC65BD">
        <w:trPr>
          <w:cantSplit/>
        </w:trPr>
        <w:tc>
          <w:tcPr>
            <w:tcW w:w="212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Расходы</w:t>
            </w:r>
          </w:p>
        </w:tc>
        <w:tc>
          <w:tcPr>
            <w:tcW w:w="938" w:type="dxa"/>
            <w:shd w:val="clear" w:color="auto" w:fill="auto"/>
            <w:hideMark/>
          </w:tcPr>
          <w:p w:rsidR="00AA53B3" w:rsidRPr="00AA53B3" w:rsidRDefault="009C7E8A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25739,8</w:t>
            </w:r>
          </w:p>
        </w:tc>
        <w:tc>
          <w:tcPr>
            <w:tcW w:w="901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27193,4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34137,0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23885,6</w:t>
            </w:r>
          </w:p>
        </w:tc>
        <w:tc>
          <w:tcPr>
            <w:tcW w:w="1008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21568,1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23087,4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24010,9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24971,3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25970,2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27009,0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28089,4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29212,9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30381,4</w:t>
            </w:r>
          </w:p>
        </w:tc>
        <w:tc>
          <w:tcPr>
            <w:tcW w:w="869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31596,7</w:t>
            </w:r>
          </w:p>
        </w:tc>
      </w:tr>
      <w:tr w:rsidR="00AA53B3" w:rsidRPr="00AA53B3" w:rsidTr="00DC65BD">
        <w:trPr>
          <w:cantSplit/>
        </w:trPr>
        <w:tc>
          <w:tcPr>
            <w:tcW w:w="212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Расходы (без учета условно утвержденных </w:t>
            </w:r>
            <w:r w:rsidR="00A57042"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расходов) *</w:t>
            </w:r>
          </w:p>
        </w:tc>
        <w:tc>
          <w:tcPr>
            <w:tcW w:w="93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–</w:t>
            </w:r>
          </w:p>
        </w:tc>
        <w:tc>
          <w:tcPr>
            <w:tcW w:w="901" w:type="dxa"/>
            <w:shd w:val="clear" w:color="auto" w:fill="auto"/>
            <w:hideMark/>
          </w:tcPr>
          <w:p w:rsidR="00AA53B3" w:rsidRDefault="007D744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-</w:t>
            </w:r>
          </w:p>
          <w:p w:rsidR="007D7443" w:rsidRPr="00AA53B3" w:rsidRDefault="007D744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-</w:t>
            </w:r>
          </w:p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23308,2</w:t>
            </w:r>
          </w:p>
        </w:tc>
        <w:tc>
          <w:tcPr>
            <w:tcW w:w="1008" w:type="dxa"/>
            <w:shd w:val="clear" w:color="auto" w:fill="auto"/>
            <w:hideMark/>
          </w:tcPr>
          <w:p w:rsidR="00AA53B3" w:rsidRPr="00AA53B3" w:rsidRDefault="0098399E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20530,0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22510,2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23410,6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24347,0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25320,9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26333,8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27387,2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28482,6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29621,9</w:t>
            </w:r>
          </w:p>
        </w:tc>
        <w:tc>
          <w:tcPr>
            <w:tcW w:w="869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21056,8</w:t>
            </w:r>
          </w:p>
        </w:tc>
      </w:tr>
      <w:tr w:rsidR="00AA53B3" w:rsidRPr="00AA53B3" w:rsidTr="00DC65BD">
        <w:trPr>
          <w:cantSplit/>
        </w:trPr>
        <w:tc>
          <w:tcPr>
            <w:tcW w:w="212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Дефицит/профицит</w:t>
            </w:r>
          </w:p>
        </w:tc>
        <w:tc>
          <w:tcPr>
            <w:tcW w:w="93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901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100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9" w:type="dxa"/>
            <w:shd w:val="clear" w:color="auto" w:fill="auto"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</w:tr>
      <w:tr w:rsidR="00AA53B3" w:rsidRPr="00AA53B3" w:rsidTr="00DC65BD">
        <w:trPr>
          <w:cantSplit/>
        </w:trPr>
        <w:tc>
          <w:tcPr>
            <w:tcW w:w="212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Источники финансирования дефицита бюджета</w:t>
            </w:r>
          </w:p>
        </w:tc>
        <w:tc>
          <w:tcPr>
            <w:tcW w:w="93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901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100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9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</w:tr>
      <w:tr w:rsidR="00AA53B3" w:rsidRPr="00AA53B3" w:rsidTr="00DC65BD">
        <w:trPr>
          <w:cantSplit/>
        </w:trPr>
        <w:tc>
          <w:tcPr>
            <w:tcW w:w="212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24"/>
                <w:szCs w:val="24"/>
                <w:highlight w:val="yellow"/>
              </w:rPr>
            </w:pPr>
            <w:r w:rsidRPr="00AA53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Муниципальный долг к налоговым и неналоговым доходам (процентов)</w:t>
            </w:r>
          </w:p>
        </w:tc>
        <w:tc>
          <w:tcPr>
            <w:tcW w:w="93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901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100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96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8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  <w:tc>
          <w:tcPr>
            <w:tcW w:w="869" w:type="dxa"/>
            <w:shd w:val="clear" w:color="auto" w:fill="auto"/>
            <w:hideMark/>
          </w:tcPr>
          <w:p w:rsidR="00AA53B3" w:rsidRPr="00AA53B3" w:rsidRDefault="00AA53B3" w:rsidP="00DC65B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AA53B3">
              <w:rPr>
                <w:rFonts w:ascii="Times New Roman" w:eastAsia="Calibri" w:hAnsi="Times New Roman" w:cs="Times New Roman"/>
                <w:bCs/>
              </w:rPr>
              <w:t>0</w:t>
            </w:r>
          </w:p>
        </w:tc>
      </w:tr>
    </w:tbl>
    <w:p w:rsidR="00AA53B3" w:rsidRPr="00AA53B3" w:rsidRDefault="00AA53B3" w:rsidP="00AA53B3">
      <w:pPr>
        <w:tabs>
          <w:tab w:val="left" w:pos="0"/>
        </w:tabs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53B3">
        <w:rPr>
          <w:rFonts w:ascii="Times New Roman" w:hAnsi="Times New Roman" w:cs="Times New Roman"/>
          <w:sz w:val="24"/>
          <w:szCs w:val="24"/>
        </w:rPr>
        <w:t>*В расходах бюджета Ремонтненского сельского поселения Ремонтненского района выделены расходы за исключением условно утвержденных расходов на плановый период 202</w:t>
      </w:r>
      <w:r w:rsidR="0098399E">
        <w:rPr>
          <w:rFonts w:ascii="Times New Roman" w:hAnsi="Times New Roman" w:cs="Times New Roman"/>
          <w:sz w:val="24"/>
          <w:szCs w:val="24"/>
        </w:rPr>
        <w:t>5</w:t>
      </w:r>
      <w:r w:rsidRPr="00AA53B3">
        <w:rPr>
          <w:rFonts w:ascii="Times New Roman" w:hAnsi="Times New Roman" w:cs="Times New Roman"/>
          <w:sz w:val="24"/>
          <w:szCs w:val="24"/>
        </w:rPr>
        <w:t xml:space="preserve"> – 2036 годов, на 202</w:t>
      </w:r>
      <w:r w:rsidR="0098399E">
        <w:rPr>
          <w:rFonts w:ascii="Times New Roman" w:hAnsi="Times New Roman" w:cs="Times New Roman"/>
          <w:sz w:val="24"/>
          <w:szCs w:val="24"/>
        </w:rPr>
        <w:t>6</w:t>
      </w:r>
      <w:r w:rsidRPr="00AA53B3">
        <w:rPr>
          <w:rFonts w:ascii="Times New Roman" w:hAnsi="Times New Roman" w:cs="Times New Roman"/>
          <w:sz w:val="24"/>
          <w:szCs w:val="24"/>
        </w:rPr>
        <w:t xml:space="preserve"> год условно утвержденные расходы составляют 2,5 процента от общего объема расходов за исключением расходов, предусмотренных за счет целевых средств из областного бюджета, на 202</w:t>
      </w:r>
      <w:r w:rsidR="0098399E">
        <w:rPr>
          <w:rFonts w:ascii="Times New Roman" w:hAnsi="Times New Roman" w:cs="Times New Roman"/>
          <w:sz w:val="24"/>
          <w:szCs w:val="24"/>
        </w:rPr>
        <w:t>7</w:t>
      </w:r>
      <w:r w:rsidRPr="00AA53B3">
        <w:rPr>
          <w:rFonts w:ascii="Times New Roman" w:hAnsi="Times New Roman" w:cs="Times New Roman"/>
          <w:sz w:val="24"/>
          <w:szCs w:val="24"/>
        </w:rPr>
        <w:t xml:space="preserve"> год – 5,0 процента от общего объема расходов за исключением расходов, предусмотренных за счет целевых средств из областного бюджета, далее – по годам с увеличением на 2,5 процента ежегодно.</w:t>
      </w:r>
    </w:p>
    <w:p w:rsidR="00AA53B3" w:rsidRPr="00AA53B3" w:rsidRDefault="00AA53B3" w:rsidP="00AA53B3">
      <w:pPr>
        <w:pageBreakBefore/>
        <w:tabs>
          <w:tab w:val="left" w:pos="0"/>
        </w:tabs>
        <w:suppressAutoHyphens/>
        <w:spacing w:line="247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53B3">
        <w:rPr>
          <w:rFonts w:ascii="Times New Roman" w:hAnsi="Times New Roman" w:cs="Times New Roman"/>
          <w:sz w:val="24"/>
          <w:szCs w:val="24"/>
        </w:rPr>
        <w:lastRenderedPageBreak/>
        <w:t>2.1. Показатели финансового обеспечения муниципальных программ Ремонтненского сельского поселения</w:t>
      </w:r>
    </w:p>
    <w:p w:rsidR="00AA53B3" w:rsidRPr="00AA53B3" w:rsidRDefault="00AA53B3" w:rsidP="00AA53B3">
      <w:pPr>
        <w:spacing w:line="247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AA53B3" w:rsidRPr="00AA53B3" w:rsidRDefault="00AA53B3" w:rsidP="00AA53B3">
      <w:pPr>
        <w:tabs>
          <w:tab w:val="left" w:pos="12945"/>
        </w:tabs>
        <w:spacing w:line="247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A53B3">
        <w:rPr>
          <w:rFonts w:ascii="Times New Roman" w:hAnsi="Times New Roman" w:cs="Times New Roman"/>
          <w:sz w:val="24"/>
          <w:szCs w:val="24"/>
        </w:rPr>
        <w:t>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800"/>
        <w:gridCol w:w="771"/>
        <w:gridCol w:w="775"/>
        <w:gridCol w:w="860"/>
        <w:gridCol w:w="772"/>
        <w:gridCol w:w="862"/>
        <w:gridCol w:w="889"/>
        <w:gridCol w:w="865"/>
        <w:gridCol w:w="932"/>
        <w:gridCol w:w="798"/>
        <w:gridCol w:w="775"/>
        <w:gridCol w:w="956"/>
        <w:gridCol w:w="865"/>
        <w:gridCol w:w="865"/>
        <w:gridCol w:w="776"/>
      </w:tblGrid>
      <w:tr w:rsidR="00AA53B3" w:rsidRPr="00AA53B3" w:rsidTr="00DC65BD">
        <w:trPr>
          <w:tblHeader/>
        </w:trPr>
        <w:tc>
          <w:tcPr>
            <w:tcW w:w="21660" w:type="dxa"/>
            <w:gridSpan w:val="15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финансовое обеспечение реализации муниципальных программ Ремонтненского сельского поселения Ремонтненского района </w:t>
            </w:r>
            <w:r w:rsidRPr="00AA53B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</w:tr>
      <w:tr w:rsidR="00AA53B3" w:rsidRPr="00AA53B3" w:rsidTr="00DC65BD">
        <w:trPr>
          <w:tblHeader/>
        </w:trPr>
        <w:tc>
          <w:tcPr>
            <w:tcW w:w="4310" w:type="dxa"/>
            <w:vMerge w:val="restart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 Ремонтненского сельского поселения</w:t>
            </w:r>
          </w:p>
        </w:tc>
        <w:tc>
          <w:tcPr>
            <w:tcW w:w="17350" w:type="dxa"/>
            <w:gridSpan w:val="14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Год периода прогнозирования</w:t>
            </w:r>
          </w:p>
        </w:tc>
      </w:tr>
      <w:tr w:rsidR="00AA53B3" w:rsidRPr="00AA53B3" w:rsidTr="00DC65BD">
        <w:trPr>
          <w:tblHeader/>
        </w:trPr>
        <w:tc>
          <w:tcPr>
            <w:tcW w:w="4310" w:type="dxa"/>
            <w:vMerge/>
          </w:tcPr>
          <w:p w:rsidR="00AA53B3" w:rsidRPr="00AA53B3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137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0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133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273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1316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2028</w:t>
            </w:r>
          </w:p>
        </w:tc>
        <w:tc>
          <w:tcPr>
            <w:tcW w:w="1279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2029</w:t>
            </w:r>
          </w:p>
        </w:tc>
        <w:tc>
          <w:tcPr>
            <w:tcW w:w="1383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2030</w:t>
            </w:r>
          </w:p>
        </w:tc>
        <w:tc>
          <w:tcPr>
            <w:tcW w:w="1174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2031</w:t>
            </w:r>
          </w:p>
        </w:tc>
        <w:tc>
          <w:tcPr>
            <w:tcW w:w="1137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2032</w:t>
            </w:r>
          </w:p>
        </w:tc>
        <w:tc>
          <w:tcPr>
            <w:tcW w:w="1421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2033</w:t>
            </w:r>
          </w:p>
        </w:tc>
        <w:tc>
          <w:tcPr>
            <w:tcW w:w="1279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2034</w:t>
            </w:r>
          </w:p>
        </w:tc>
        <w:tc>
          <w:tcPr>
            <w:tcW w:w="1278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2035</w:t>
            </w:r>
          </w:p>
        </w:tc>
        <w:tc>
          <w:tcPr>
            <w:tcW w:w="1139" w:type="dxa"/>
          </w:tcPr>
          <w:p w:rsidR="00AA53B3" w:rsidRPr="00AA53B3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3B3">
              <w:rPr>
                <w:rFonts w:ascii="Times New Roman" w:hAnsi="Times New Roman" w:cs="Times New Roman"/>
                <w:sz w:val="24"/>
                <w:szCs w:val="24"/>
              </w:rPr>
              <w:t>2036</w:t>
            </w:r>
          </w:p>
        </w:tc>
      </w:tr>
    </w:tbl>
    <w:p w:rsidR="00AA53B3" w:rsidRPr="00AA53B3" w:rsidRDefault="00AA53B3" w:rsidP="00AA53B3">
      <w:pPr>
        <w:spacing w:line="247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810"/>
        <w:gridCol w:w="774"/>
        <w:gridCol w:w="760"/>
        <w:gridCol w:w="864"/>
        <w:gridCol w:w="773"/>
        <w:gridCol w:w="867"/>
        <w:gridCol w:w="881"/>
        <w:gridCol w:w="866"/>
        <w:gridCol w:w="930"/>
        <w:gridCol w:w="799"/>
        <w:gridCol w:w="775"/>
        <w:gridCol w:w="956"/>
        <w:gridCol w:w="866"/>
        <w:gridCol w:w="865"/>
        <w:gridCol w:w="775"/>
      </w:tblGrid>
      <w:tr w:rsidR="00AA53B3" w:rsidRPr="00622ADA" w:rsidTr="007C18BF">
        <w:trPr>
          <w:tblHeader/>
        </w:trPr>
        <w:tc>
          <w:tcPr>
            <w:tcW w:w="2810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4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6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64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73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67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81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3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15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«Социальная поддержка граждан»</w:t>
            </w:r>
          </w:p>
        </w:tc>
        <w:tc>
          <w:tcPr>
            <w:tcW w:w="774" w:type="dxa"/>
          </w:tcPr>
          <w:p w:rsidR="00AA53B3" w:rsidRPr="00622ADA" w:rsidRDefault="002414C7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173,3</w:t>
            </w:r>
          </w:p>
        </w:tc>
        <w:tc>
          <w:tcPr>
            <w:tcW w:w="760" w:type="dxa"/>
          </w:tcPr>
          <w:p w:rsidR="00AA53B3" w:rsidRPr="00622ADA" w:rsidRDefault="007C18BF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386,4</w:t>
            </w:r>
          </w:p>
        </w:tc>
        <w:tc>
          <w:tcPr>
            <w:tcW w:w="864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400,0</w:t>
            </w:r>
          </w:p>
        </w:tc>
        <w:tc>
          <w:tcPr>
            <w:tcW w:w="773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400,0</w:t>
            </w:r>
          </w:p>
        </w:tc>
        <w:tc>
          <w:tcPr>
            <w:tcW w:w="867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400,0</w:t>
            </w:r>
          </w:p>
        </w:tc>
        <w:tc>
          <w:tcPr>
            <w:tcW w:w="881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416,0</w:t>
            </w:r>
          </w:p>
        </w:tc>
        <w:tc>
          <w:tcPr>
            <w:tcW w:w="866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432,6</w:t>
            </w:r>
          </w:p>
        </w:tc>
        <w:tc>
          <w:tcPr>
            <w:tcW w:w="930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449,9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«Развитие физической культуры и спорта»</w:t>
            </w:r>
          </w:p>
        </w:tc>
        <w:tc>
          <w:tcPr>
            <w:tcW w:w="774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60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64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50,</w:t>
            </w:r>
            <w:r w:rsidR="00DC65BD" w:rsidRPr="00622AD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73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</w:t>
            </w:r>
            <w:r w:rsidR="007C18BF"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7" w:type="dxa"/>
          </w:tcPr>
          <w:p w:rsidR="00AA53B3" w:rsidRPr="00622ADA" w:rsidRDefault="0028176B" w:rsidP="00622ADA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</w:t>
            </w:r>
            <w:r w:rsidR="00622ADA" w:rsidRPr="00622ADA">
              <w:rPr>
                <w:rFonts w:ascii="Times New Roman" w:hAnsi="Times New Roman" w:cs="Times New Roman"/>
              </w:rPr>
              <w:t>0</w:t>
            </w:r>
            <w:r w:rsidRPr="00622ADA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81" w:type="dxa"/>
          </w:tcPr>
          <w:p w:rsidR="00AA53B3" w:rsidRPr="00622ADA" w:rsidRDefault="0028176B" w:rsidP="001E188A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</w:t>
            </w:r>
            <w:r w:rsidR="001E188A">
              <w:rPr>
                <w:rFonts w:ascii="Times New Roman" w:hAnsi="Times New Roman" w:cs="Times New Roman"/>
              </w:rPr>
              <w:t>2</w:t>
            </w:r>
            <w:r w:rsidRPr="00622ADA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6" w:type="dxa"/>
          </w:tcPr>
          <w:p w:rsidR="00AA53B3" w:rsidRPr="00622ADA" w:rsidRDefault="0028176B" w:rsidP="001E188A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</w:t>
            </w:r>
            <w:r w:rsidR="001E188A">
              <w:rPr>
                <w:rFonts w:ascii="Times New Roman" w:hAnsi="Times New Roman" w:cs="Times New Roman"/>
              </w:rPr>
              <w:t>4</w:t>
            </w:r>
            <w:r w:rsidRPr="00622ADA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30" w:type="dxa"/>
          </w:tcPr>
          <w:p w:rsidR="00AA53B3" w:rsidRPr="00622ADA" w:rsidRDefault="0028176B" w:rsidP="001E188A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56,</w:t>
            </w:r>
            <w:r w:rsidR="001E188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«Развитие транспортной системы»</w:t>
            </w:r>
          </w:p>
        </w:tc>
        <w:tc>
          <w:tcPr>
            <w:tcW w:w="774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60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4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30</w:t>
            </w:r>
            <w:r w:rsidR="00DC65BD"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73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30</w:t>
            </w:r>
            <w:r w:rsidR="007C18BF"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7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30</w:t>
            </w:r>
            <w:r w:rsidR="0028176B"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81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  <w:r w:rsidR="0028176B" w:rsidRPr="00622ADA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6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324,4</w:t>
            </w:r>
          </w:p>
        </w:tc>
        <w:tc>
          <w:tcPr>
            <w:tcW w:w="930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337,5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«Обеспечение качественными жилищно-коммунальными услугами населения Ремонтненского сельского поселения»</w:t>
            </w:r>
          </w:p>
        </w:tc>
        <w:tc>
          <w:tcPr>
            <w:tcW w:w="774" w:type="dxa"/>
          </w:tcPr>
          <w:p w:rsidR="00AA53B3" w:rsidRPr="00622ADA" w:rsidRDefault="002414C7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12445,3</w:t>
            </w:r>
          </w:p>
        </w:tc>
        <w:tc>
          <w:tcPr>
            <w:tcW w:w="760" w:type="dxa"/>
          </w:tcPr>
          <w:p w:rsidR="00AA53B3" w:rsidRPr="00622ADA" w:rsidRDefault="007C18BF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11058,8</w:t>
            </w:r>
          </w:p>
        </w:tc>
        <w:tc>
          <w:tcPr>
            <w:tcW w:w="864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10096,1</w:t>
            </w:r>
          </w:p>
        </w:tc>
        <w:tc>
          <w:tcPr>
            <w:tcW w:w="773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6531,3</w:t>
            </w:r>
          </w:p>
        </w:tc>
        <w:tc>
          <w:tcPr>
            <w:tcW w:w="867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5727,4</w:t>
            </w:r>
          </w:p>
        </w:tc>
        <w:tc>
          <w:tcPr>
            <w:tcW w:w="881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5956,5</w:t>
            </w:r>
          </w:p>
        </w:tc>
        <w:tc>
          <w:tcPr>
            <w:tcW w:w="866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6194,8</w:t>
            </w:r>
          </w:p>
        </w:tc>
        <w:tc>
          <w:tcPr>
            <w:tcW w:w="930" w:type="dxa"/>
          </w:tcPr>
          <w:p w:rsidR="00AA53B3" w:rsidRPr="00622ADA" w:rsidRDefault="001E188A" w:rsidP="001E188A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6442,5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 xml:space="preserve">«Развитие </w:t>
            </w:r>
            <w:proofErr w:type="gramStart"/>
            <w:r w:rsidRPr="00622ADA">
              <w:rPr>
                <w:rFonts w:ascii="Times New Roman" w:hAnsi="Times New Roman" w:cs="Times New Roman"/>
              </w:rPr>
              <w:t>культуры »</w:t>
            </w:r>
            <w:proofErr w:type="gramEnd"/>
          </w:p>
        </w:tc>
        <w:tc>
          <w:tcPr>
            <w:tcW w:w="774" w:type="dxa"/>
          </w:tcPr>
          <w:p w:rsidR="00AA53B3" w:rsidRPr="00622ADA" w:rsidRDefault="002414C7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7C18BF" w:rsidRPr="00622ADA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60" w:type="dxa"/>
          </w:tcPr>
          <w:p w:rsidR="00AA53B3" w:rsidRPr="00622ADA" w:rsidRDefault="007C18BF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</w:t>
            </w:r>
            <w:r w:rsidR="00DC65BD"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4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73" w:type="dxa"/>
          </w:tcPr>
          <w:p w:rsidR="00AA53B3" w:rsidRPr="00622ADA" w:rsidRDefault="007C18BF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7" w:type="dxa"/>
          </w:tcPr>
          <w:p w:rsidR="00AA53B3" w:rsidRPr="00622ADA" w:rsidRDefault="00525A57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81" w:type="dxa"/>
          </w:tcPr>
          <w:p w:rsidR="00AA53B3" w:rsidRPr="00622ADA" w:rsidRDefault="00525A57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6" w:type="dxa"/>
          </w:tcPr>
          <w:p w:rsidR="00AA53B3" w:rsidRPr="00622ADA" w:rsidRDefault="00525A57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30" w:type="dxa"/>
          </w:tcPr>
          <w:p w:rsidR="00AA53B3" w:rsidRPr="00622ADA" w:rsidRDefault="00525A57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«Обеспечение общественного порядка и противодействие преступности»</w:t>
            </w:r>
          </w:p>
        </w:tc>
        <w:tc>
          <w:tcPr>
            <w:tcW w:w="774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13,0</w:t>
            </w:r>
          </w:p>
        </w:tc>
        <w:tc>
          <w:tcPr>
            <w:tcW w:w="760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13,0</w:t>
            </w:r>
          </w:p>
        </w:tc>
        <w:tc>
          <w:tcPr>
            <w:tcW w:w="864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13,0</w:t>
            </w:r>
          </w:p>
        </w:tc>
        <w:tc>
          <w:tcPr>
            <w:tcW w:w="773" w:type="dxa"/>
          </w:tcPr>
          <w:p w:rsidR="00AA53B3" w:rsidRPr="00622ADA" w:rsidRDefault="007C18BF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13,0</w:t>
            </w:r>
          </w:p>
        </w:tc>
        <w:tc>
          <w:tcPr>
            <w:tcW w:w="867" w:type="dxa"/>
          </w:tcPr>
          <w:p w:rsidR="00AA53B3" w:rsidRPr="00622ADA" w:rsidRDefault="00622AD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525A57" w:rsidRPr="00622ADA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81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866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14,0</w:t>
            </w:r>
          </w:p>
        </w:tc>
        <w:tc>
          <w:tcPr>
            <w:tcW w:w="930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14,6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spacing w:line="247" w:lineRule="auto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lastRenderedPageBreak/>
              <w:t>«Защита населения и территорий от 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774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43,0</w:t>
            </w:r>
          </w:p>
        </w:tc>
        <w:tc>
          <w:tcPr>
            <w:tcW w:w="760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43,0</w:t>
            </w:r>
          </w:p>
        </w:tc>
        <w:tc>
          <w:tcPr>
            <w:tcW w:w="864" w:type="dxa"/>
          </w:tcPr>
          <w:p w:rsidR="00AA53B3" w:rsidRPr="00622ADA" w:rsidRDefault="00DC65BD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43,0</w:t>
            </w:r>
          </w:p>
        </w:tc>
        <w:tc>
          <w:tcPr>
            <w:tcW w:w="773" w:type="dxa"/>
          </w:tcPr>
          <w:p w:rsidR="00AA53B3" w:rsidRPr="00622ADA" w:rsidRDefault="007C18BF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43,0</w:t>
            </w:r>
          </w:p>
        </w:tc>
        <w:tc>
          <w:tcPr>
            <w:tcW w:w="867" w:type="dxa"/>
          </w:tcPr>
          <w:p w:rsidR="00AA53B3" w:rsidRPr="00622ADA" w:rsidRDefault="0028176B" w:rsidP="00622ADA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4</w:t>
            </w:r>
            <w:r w:rsidR="00622ADA">
              <w:rPr>
                <w:rFonts w:ascii="Times New Roman" w:hAnsi="Times New Roman" w:cs="Times New Roman"/>
              </w:rPr>
              <w:t>3</w:t>
            </w:r>
            <w:r w:rsidRPr="00622ADA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81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44,7</w:t>
            </w:r>
          </w:p>
        </w:tc>
        <w:tc>
          <w:tcPr>
            <w:tcW w:w="866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46,5</w:t>
            </w:r>
          </w:p>
        </w:tc>
        <w:tc>
          <w:tcPr>
            <w:tcW w:w="930" w:type="dxa"/>
          </w:tcPr>
          <w:p w:rsidR="00AA53B3" w:rsidRPr="00622ADA" w:rsidRDefault="001E188A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48,4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«Муниципальная политика»</w:t>
            </w:r>
          </w:p>
        </w:tc>
        <w:tc>
          <w:tcPr>
            <w:tcW w:w="774" w:type="dxa"/>
          </w:tcPr>
          <w:p w:rsidR="00AA53B3" w:rsidRPr="00622ADA" w:rsidRDefault="002414C7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146,8</w:t>
            </w:r>
          </w:p>
        </w:tc>
        <w:tc>
          <w:tcPr>
            <w:tcW w:w="760" w:type="dxa"/>
          </w:tcPr>
          <w:p w:rsidR="00AA53B3" w:rsidRPr="00622ADA" w:rsidRDefault="007C18BF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126,8</w:t>
            </w:r>
          </w:p>
        </w:tc>
        <w:tc>
          <w:tcPr>
            <w:tcW w:w="864" w:type="dxa"/>
          </w:tcPr>
          <w:p w:rsidR="00AA53B3" w:rsidRPr="00622ADA" w:rsidRDefault="00622A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126,8</w:t>
            </w:r>
          </w:p>
        </w:tc>
        <w:tc>
          <w:tcPr>
            <w:tcW w:w="773" w:type="dxa"/>
          </w:tcPr>
          <w:p w:rsidR="00AA53B3" w:rsidRPr="00622ADA" w:rsidRDefault="00622A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96,8</w:t>
            </w:r>
          </w:p>
        </w:tc>
        <w:tc>
          <w:tcPr>
            <w:tcW w:w="867" w:type="dxa"/>
          </w:tcPr>
          <w:p w:rsidR="00AA53B3" w:rsidRPr="00622ADA" w:rsidRDefault="00622A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96,8</w:t>
            </w:r>
          </w:p>
        </w:tc>
        <w:tc>
          <w:tcPr>
            <w:tcW w:w="881" w:type="dxa"/>
          </w:tcPr>
          <w:p w:rsidR="00AA53B3" w:rsidRPr="00622ADA" w:rsidRDefault="001E188A" w:rsidP="002817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100,7</w:t>
            </w:r>
          </w:p>
        </w:tc>
        <w:tc>
          <w:tcPr>
            <w:tcW w:w="866" w:type="dxa"/>
          </w:tcPr>
          <w:p w:rsidR="00AA53B3" w:rsidRPr="00622ADA" w:rsidRDefault="001E188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104,7</w:t>
            </w:r>
          </w:p>
        </w:tc>
        <w:tc>
          <w:tcPr>
            <w:tcW w:w="930" w:type="dxa"/>
          </w:tcPr>
          <w:p w:rsidR="00AA53B3" w:rsidRPr="00622ADA" w:rsidRDefault="001E188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108,9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774" w:type="dxa"/>
          </w:tcPr>
          <w:p w:rsidR="00AA53B3" w:rsidRPr="00622ADA" w:rsidRDefault="002414C7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11553,3</w:t>
            </w:r>
          </w:p>
        </w:tc>
        <w:tc>
          <w:tcPr>
            <w:tcW w:w="760" w:type="dxa"/>
          </w:tcPr>
          <w:p w:rsidR="00AA53B3" w:rsidRPr="00622ADA" w:rsidRDefault="007C18BF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13983,5</w:t>
            </w:r>
          </w:p>
        </w:tc>
        <w:tc>
          <w:tcPr>
            <w:tcW w:w="864" w:type="dxa"/>
          </w:tcPr>
          <w:p w:rsidR="00AA53B3" w:rsidRPr="00622ADA" w:rsidRDefault="00622A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14551,2</w:t>
            </w:r>
          </w:p>
        </w:tc>
        <w:tc>
          <w:tcPr>
            <w:tcW w:w="773" w:type="dxa"/>
          </w:tcPr>
          <w:p w:rsidR="00AA53B3" w:rsidRPr="00622ADA" w:rsidRDefault="00622A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14141,9</w:t>
            </w:r>
          </w:p>
        </w:tc>
        <w:tc>
          <w:tcPr>
            <w:tcW w:w="867" w:type="dxa"/>
          </w:tcPr>
          <w:p w:rsidR="00AA53B3" w:rsidRPr="00622ADA" w:rsidRDefault="00622A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13332,3</w:t>
            </w:r>
          </w:p>
        </w:tc>
        <w:tc>
          <w:tcPr>
            <w:tcW w:w="881" w:type="dxa"/>
          </w:tcPr>
          <w:p w:rsidR="00AA53B3" w:rsidRPr="00622ADA" w:rsidRDefault="001E188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13865,6</w:t>
            </w:r>
          </w:p>
        </w:tc>
        <w:tc>
          <w:tcPr>
            <w:tcW w:w="866" w:type="dxa"/>
          </w:tcPr>
          <w:p w:rsidR="00AA53B3" w:rsidRPr="00622ADA" w:rsidRDefault="001E188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14420,2</w:t>
            </w:r>
          </w:p>
        </w:tc>
        <w:tc>
          <w:tcPr>
            <w:tcW w:w="930" w:type="dxa"/>
          </w:tcPr>
          <w:p w:rsidR="00AA53B3" w:rsidRPr="00622ADA" w:rsidRDefault="001E188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14997,0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7C18BF" w:rsidRPr="00622ADA" w:rsidTr="007C18BF">
        <w:tc>
          <w:tcPr>
            <w:tcW w:w="2810" w:type="dxa"/>
          </w:tcPr>
          <w:p w:rsidR="007C18BF" w:rsidRPr="00622ADA" w:rsidRDefault="007C18BF" w:rsidP="007C18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  <w:color w:val="000000"/>
              </w:rPr>
              <w:t>«Охрана окружающей среды и рациональное природопользование»</w:t>
            </w:r>
          </w:p>
        </w:tc>
        <w:tc>
          <w:tcPr>
            <w:tcW w:w="774" w:type="dxa"/>
          </w:tcPr>
          <w:p w:rsidR="007C18BF" w:rsidRPr="00622ADA" w:rsidRDefault="002414C7" w:rsidP="007C18B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510,0</w:t>
            </w:r>
          </w:p>
        </w:tc>
        <w:tc>
          <w:tcPr>
            <w:tcW w:w="760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510,0</w:t>
            </w:r>
          </w:p>
        </w:tc>
        <w:tc>
          <w:tcPr>
            <w:tcW w:w="864" w:type="dxa"/>
          </w:tcPr>
          <w:p w:rsidR="007C18BF" w:rsidRPr="00622ADA" w:rsidRDefault="00622ADA" w:rsidP="007C18B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376,0</w:t>
            </w:r>
          </w:p>
        </w:tc>
        <w:tc>
          <w:tcPr>
            <w:tcW w:w="773" w:type="dxa"/>
          </w:tcPr>
          <w:p w:rsidR="007C18BF" w:rsidRPr="00622ADA" w:rsidRDefault="00622ADA" w:rsidP="00622A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7" w:type="dxa"/>
          </w:tcPr>
          <w:p w:rsidR="007C18BF" w:rsidRPr="00622ADA" w:rsidRDefault="00525A57" w:rsidP="007C18BF">
            <w:pPr>
              <w:jc w:val="center"/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81" w:type="dxa"/>
          </w:tcPr>
          <w:p w:rsidR="007C18BF" w:rsidRPr="00622ADA" w:rsidRDefault="00525A57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6" w:type="dxa"/>
          </w:tcPr>
          <w:p w:rsidR="007C18BF" w:rsidRPr="00622ADA" w:rsidRDefault="00525A57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30" w:type="dxa"/>
          </w:tcPr>
          <w:p w:rsidR="007C18BF" w:rsidRPr="00622ADA" w:rsidRDefault="00525A57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99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7C18BF" w:rsidRPr="00622ADA" w:rsidRDefault="007C18BF" w:rsidP="007C18BF">
            <w:pPr>
              <w:jc w:val="center"/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7C18BF" w:rsidRPr="00622ADA" w:rsidTr="007C18BF">
        <w:tc>
          <w:tcPr>
            <w:tcW w:w="2810" w:type="dxa"/>
          </w:tcPr>
          <w:p w:rsidR="007C18BF" w:rsidRPr="00622ADA" w:rsidRDefault="007C18BF" w:rsidP="007C18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22ADA">
              <w:rPr>
                <w:rFonts w:ascii="Times New Roman" w:hAnsi="Times New Roman" w:cs="Times New Roman"/>
              </w:rPr>
              <w:t>«Формирование современной городской среды на территории муниципального образования «Ремонтненское сельское поселение»</w:t>
            </w:r>
          </w:p>
        </w:tc>
        <w:tc>
          <w:tcPr>
            <w:tcW w:w="774" w:type="dxa"/>
          </w:tcPr>
          <w:p w:rsidR="007C18BF" w:rsidRPr="00622ADA" w:rsidRDefault="002414C7" w:rsidP="007C18B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60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4" w:type="dxa"/>
          </w:tcPr>
          <w:p w:rsidR="007C18BF" w:rsidRPr="00622ADA" w:rsidRDefault="00622ADA" w:rsidP="007C18B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7227,4</w:t>
            </w:r>
          </w:p>
        </w:tc>
        <w:tc>
          <w:tcPr>
            <w:tcW w:w="773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7" w:type="dxa"/>
          </w:tcPr>
          <w:p w:rsidR="007C18BF" w:rsidRPr="00622ADA" w:rsidRDefault="00525A57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81" w:type="dxa"/>
          </w:tcPr>
          <w:p w:rsidR="007C18BF" w:rsidRPr="00622ADA" w:rsidRDefault="00525A57" w:rsidP="00525A57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6" w:type="dxa"/>
          </w:tcPr>
          <w:p w:rsidR="007C18BF" w:rsidRPr="00622ADA" w:rsidRDefault="00525A57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30" w:type="dxa"/>
          </w:tcPr>
          <w:p w:rsidR="007C18BF" w:rsidRPr="00622ADA" w:rsidRDefault="00525A57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99" w:type="dxa"/>
          </w:tcPr>
          <w:p w:rsidR="007C18BF" w:rsidRPr="00622ADA" w:rsidRDefault="007C18BF" w:rsidP="007C18BF">
            <w:pPr>
              <w:jc w:val="center"/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7C18BF" w:rsidRPr="00622ADA" w:rsidRDefault="007C18BF" w:rsidP="007C18BF">
            <w:pPr>
              <w:jc w:val="center"/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7C18BF" w:rsidRPr="00622ADA" w:rsidRDefault="007C18BF" w:rsidP="007C18BF">
            <w:pPr>
              <w:jc w:val="center"/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7C18BF" w:rsidRPr="00622ADA" w:rsidRDefault="007C18BF" w:rsidP="007C18BF">
            <w:pPr>
              <w:jc w:val="center"/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7C18BF" w:rsidRPr="00622ADA" w:rsidRDefault="007C18BF" w:rsidP="007C18BF">
            <w:pPr>
              <w:jc w:val="center"/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7C18BF" w:rsidRPr="00622ADA" w:rsidRDefault="007C18BF" w:rsidP="007C18BF">
            <w:pPr>
              <w:jc w:val="center"/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7C18BF" w:rsidRPr="00622ADA" w:rsidTr="007C18BF">
        <w:tc>
          <w:tcPr>
            <w:tcW w:w="2810" w:type="dxa"/>
          </w:tcPr>
          <w:p w:rsidR="007C18BF" w:rsidRPr="00622ADA" w:rsidRDefault="007C18BF" w:rsidP="007C18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  <w:bCs/>
                <w:color w:val="000000"/>
              </w:rPr>
              <w:t>"Энергосбережение и повышение энергетической эффективности на территории Ремонтненского сельского поселения "</w:t>
            </w:r>
          </w:p>
        </w:tc>
        <w:tc>
          <w:tcPr>
            <w:tcW w:w="774" w:type="dxa"/>
          </w:tcPr>
          <w:p w:rsidR="007C18BF" w:rsidRPr="00622ADA" w:rsidRDefault="002414C7" w:rsidP="007C18B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7C18BF" w:rsidRPr="00622ADA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760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864" w:type="dxa"/>
          </w:tcPr>
          <w:p w:rsidR="007C18BF" w:rsidRPr="00622ADA" w:rsidRDefault="00622ADA" w:rsidP="007C18B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164,0</w:t>
            </w:r>
          </w:p>
        </w:tc>
        <w:tc>
          <w:tcPr>
            <w:tcW w:w="773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7" w:type="dxa"/>
          </w:tcPr>
          <w:p w:rsidR="007C18BF" w:rsidRPr="00622ADA" w:rsidRDefault="0028176B" w:rsidP="00622ADA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81" w:type="dxa"/>
          </w:tcPr>
          <w:p w:rsidR="007C18BF" w:rsidRPr="00622ADA" w:rsidRDefault="0028176B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6" w:type="dxa"/>
          </w:tcPr>
          <w:p w:rsidR="007C18BF" w:rsidRPr="00622ADA" w:rsidRDefault="0028176B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30" w:type="dxa"/>
          </w:tcPr>
          <w:p w:rsidR="007C18BF" w:rsidRPr="00622ADA" w:rsidRDefault="0028176B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99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7C18BF" w:rsidRPr="00622ADA" w:rsidRDefault="007C18BF" w:rsidP="007C18BF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  <w:tr w:rsidR="00AA53B3" w:rsidRPr="00622ADA" w:rsidTr="007C18BF">
        <w:tc>
          <w:tcPr>
            <w:tcW w:w="2810" w:type="dxa"/>
          </w:tcPr>
          <w:p w:rsidR="00AA53B3" w:rsidRPr="00622ADA" w:rsidRDefault="00AA53B3" w:rsidP="00DC65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lastRenderedPageBreak/>
              <w:t>Итого</w:t>
            </w:r>
          </w:p>
        </w:tc>
        <w:tc>
          <w:tcPr>
            <w:tcW w:w="774" w:type="dxa"/>
          </w:tcPr>
          <w:p w:rsidR="00AA53B3" w:rsidRPr="00622ADA" w:rsidRDefault="002414C7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25134,7</w:t>
            </w:r>
          </w:p>
        </w:tc>
        <w:tc>
          <w:tcPr>
            <w:tcW w:w="760" w:type="dxa"/>
          </w:tcPr>
          <w:p w:rsidR="00AA53B3" w:rsidRPr="00622ADA" w:rsidRDefault="007C18BF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27193,4</w:t>
            </w:r>
          </w:p>
        </w:tc>
        <w:tc>
          <w:tcPr>
            <w:tcW w:w="864" w:type="dxa"/>
          </w:tcPr>
          <w:p w:rsidR="00AA53B3" w:rsidRPr="00622ADA" w:rsidRDefault="00622A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33347,5</w:t>
            </w:r>
          </w:p>
        </w:tc>
        <w:tc>
          <w:tcPr>
            <w:tcW w:w="773" w:type="dxa"/>
          </w:tcPr>
          <w:p w:rsidR="00AA53B3" w:rsidRPr="00622ADA" w:rsidRDefault="00622A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21576,0</w:t>
            </w:r>
          </w:p>
        </w:tc>
        <w:tc>
          <w:tcPr>
            <w:tcW w:w="867" w:type="dxa"/>
          </w:tcPr>
          <w:p w:rsidR="00AA53B3" w:rsidRPr="00622ADA" w:rsidRDefault="00622A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19962,5</w:t>
            </w:r>
          </w:p>
        </w:tc>
        <w:tc>
          <w:tcPr>
            <w:tcW w:w="881" w:type="dxa"/>
          </w:tcPr>
          <w:p w:rsidR="00AA53B3" w:rsidRPr="00622ADA" w:rsidRDefault="001E188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20761,0</w:t>
            </w:r>
          </w:p>
        </w:tc>
        <w:tc>
          <w:tcPr>
            <w:tcW w:w="866" w:type="dxa"/>
          </w:tcPr>
          <w:p w:rsidR="00AA53B3" w:rsidRPr="00622ADA" w:rsidRDefault="001E188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21591,2</w:t>
            </w:r>
          </w:p>
        </w:tc>
        <w:tc>
          <w:tcPr>
            <w:tcW w:w="930" w:type="dxa"/>
          </w:tcPr>
          <w:p w:rsidR="00AA53B3" w:rsidRPr="00622ADA" w:rsidRDefault="00625FDA" w:rsidP="00DC65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22455,0</w:t>
            </w:r>
          </w:p>
        </w:tc>
        <w:tc>
          <w:tcPr>
            <w:tcW w:w="799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956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6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865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775" w:type="dxa"/>
          </w:tcPr>
          <w:p w:rsidR="00AA53B3" w:rsidRPr="00622ADA" w:rsidRDefault="00AA53B3" w:rsidP="00DC65BD">
            <w:pPr>
              <w:jc w:val="center"/>
              <w:rPr>
                <w:rFonts w:ascii="Times New Roman" w:hAnsi="Times New Roman" w:cs="Times New Roman"/>
              </w:rPr>
            </w:pPr>
            <w:r w:rsidRPr="00622ADA">
              <w:rPr>
                <w:rFonts w:ascii="Times New Roman" w:hAnsi="Times New Roman" w:cs="Times New Roman"/>
              </w:rPr>
              <w:t>–</w:t>
            </w:r>
          </w:p>
        </w:tc>
      </w:tr>
    </w:tbl>
    <w:p w:rsidR="00AA53B3" w:rsidRPr="00AA53B3" w:rsidRDefault="00AA53B3" w:rsidP="00AA53B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E188A" w:rsidRPr="001E188A" w:rsidRDefault="001E188A" w:rsidP="001E188A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8"/>
        </w:rPr>
      </w:pPr>
      <w:r w:rsidRPr="001E188A">
        <w:rPr>
          <w:rFonts w:ascii="Times New Roman" w:hAnsi="Times New Roman" w:cs="Times New Roman"/>
          <w:sz w:val="24"/>
          <w:szCs w:val="28"/>
          <w:vertAlign w:val="superscript"/>
        </w:rPr>
        <w:t>1</w:t>
      </w:r>
      <w:r w:rsidRPr="001E188A">
        <w:rPr>
          <w:rFonts w:ascii="Times New Roman" w:hAnsi="Times New Roman" w:cs="Times New Roman"/>
          <w:sz w:val="24"/>
          <w:szCs w:val="28"/>
        </w:rPr>
        <w:t xml:space="preserve">Плановые бюджетные ассигнования, предусмотренные за счет средств бюджета Ремонтненского </w:t>
      </w:r>
      <w:r>
        <w:rPr>
          <w:rFonts w:ascii="Times New Roman" w:hAnsi="Times New Roman" w:cs="Times New Roman"/>
          <w:sz w:val="24"/>
          <w:szCs w:val="28"/>
        </w:rPr>
        <w:t>сельского поселения</w:t>
      </w:r>
      <w:r w:rsidRPr="001E188A">
        <w:rPr>
          <w:rFonts w:ascii="Times New Roman" w:hAnsi="Times New Roman" w:cs="Times New Roman"/>
          <w:sz w:val="24"/>
          <w:szCs w:val="28"/>
        </w:rPr>
        <w:t xml:space="preserve"> и безвозмездных поступлений в бюджет Ремонтненского </w:t>
      </w:r>
      <w:r>
        <w:rPr>
          <w:rFonts w:ascii="Times New Roman" w:hAnsi="Times New Roman" w:cs="Times New Roman"/>
          <w:sz w:val="24"/>
          <w:szCs w:val="28"/>
        </w:rPr>
        <w:t>сельского поселения</w:t>
      </w:r>
      <w:r w:rsidRPr="001E188A">
        <w:rPr>
          <w:rFonts w:ascii="Times New Roman" w:hAnsi="Times New Roman" w:cs="Times New Roman"/>
          <w:sz w:val="24"/>
          <w:szCs w:val="28"/>
        </w:rPr>
        <w:t>.</w:t>
      </w:r>
    </w:p>
    <w:p w:rsidR="001E188A" w:rsidRPr="001E188A" w:rsidRDefault="001E188A" w:rsidP="001E188A">
      <w:pPr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8"/>
        </w:rPr>
      </w:pPr>
      <w:r w:rsidRPr="001E188A">
        <w:rPr>
          <w:rFonts w:ascii="Times New Roman" w:hAnsi="Times New Roman" w:cs="Times New Roman"/>
          <w:kern w:val="2"/>
          <w:sz w:val="24"/>
          <w:szCs w:val="28"/>
          <w:vertAlign w:val="superscript"/>
        </w:rPr>
        <w:t>2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>Объем бюджетных ассигнований соответствует решению Собрания депутатов от 28.12.2022 № 6</w:t>
      </w:r>
      <w:r>
        <w:rPr>
          <w:rFonts w:ascii="Times New Roman" w:hAnsi="Times New Roman" w:cs="Times New Roman"/>
          <w:kern w:val="2"/>
          <w:sz w:val="24"/>
          <w:szCs w:val="28"/>
        </w:rPr>
        <w:t>0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 «О бюджете Ремонтненского </w:t>
      </w:r>
      <w:r>
        <w:rPr>
          <w:rFonts w:ascii="Times New Roman" w:hAnsi="Times New Roman" w:cs="Times New Roman"/>
          <w:sz w:val="24"/>
          <w:szCs w:val="28"/>
        </w:rPr>
        <w:t>сельского поселения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 на 2023 год и на плановый период 2024 и 2025 годов» по состоянию на 1 января 2023 г.</w:t>
      </w:r>
    </w:p>
    <w:p w:rsidR="001E188A" w:rsidRPr="001E188A" w:rsidRDefault="001E188A" w:rsidP="001E188A">
      <w:pPr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8"/>
        </w:rPr>
      </w:pPr>
      <w:r w:rsidRPr="001E188A">
        <w:rPr>
          <w:rFonts w:ascii="Times New Roman" w:hAnsi="Times New Roman" w:cs="Times New Roman"/>
          <w:kern w:val="2"/>
          <w:sz w:val="24"/>
          <w:szCs w:val="28"/>
          <w:vertAlign w:val="superscript"/>
        </w:rPr>
        <w:t>3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>Объем бюджетных ассигнований соответствует решению Собрания депутатов от 2</w:t>
      </w:r>
      <w:r>
        <w:rPr>
          <w:rFonts w:ascii="Times New Roman" w:hAnsi="Times New Roman" w:cs="Times New Roman"/>
          <w:kern w:val="2"/>
          <w:sz w:val="24"/>
          <w:szCs w:val="28"/>
        </w:rPr>
        <w:t>8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.12.2023 № </w:t>
      </w:r>
      <w:r>
        <w:rPr>
          <w:rFonts w:ascii="Times New Roman" w:hAnsi="Times New Roman" w:cs="Times New Roman"/>
          <w:kern w:val="2"/>
          <w:sz w:val="24"/>
          <w:szCs w:val="28"/>
        </w:rPr>
        <w:t>93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 «О бюджете Ремонтненского </w:t>
      </w:r>
      <w:r>
        <w:rPr>
          <w:rFonts w:ascii="Times New Roman" w:hAnsi="Times New Roman" w:cs="Times New Roman"/>
          <w:sz w:val="24"/>
          <w:szCs w:val="28"/>
        </w:rPr>
        <w:t>сельского поселения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 на 2024 год и на плановый период 2025 и 2026 годов» по состоянию на 1 января 2024 г.</w:t>
      </w:r>
    </w:p>
    <w:p w:rsidR="001E188A" w:rsidRPr="001E188A" w:rsidRDefault="001E188A" w:rsidP="001E188A">
      <w:pPr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8"/>
        </w:rPr>
      </w:pPr>
      <w:r w:rsidRPr="001E188A">
        <w:rPr>
          <w:rFonts w:ascii="Times New Roman" w:hAnsi="Times New Roman" w:cs="Times New Roman"/>
          <w:kern w:val="2"/>
          <w:sz w:val="24"/>
          <w:szCs w:val="28"/>
          <w:vertAlign w:val="superscript"/>
        </w:rPr>
        <w:t>4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>Объем бюджетных ассигнований соответствует решению Собрания депутатов от 2</w:t>
      </w:r>
      <w:r>
        <w:rPr>
          <w:rFonts w:ascii="Times New Roman" w:hAnsi="Times New Roman" w:cs="Times New Roman"/>
          <w:kern w:val="2"/>
          <w:sz w:val="24"/>
          <w:szCs w:val="28"/>
        </w:rPr>
        <w:t>7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.12.2024 № </w:t>
      </w:r>
      <w:r>
        <w:rPr>
          <w:rFonts w:ascii="Times New Roman" w:hAnsi="Times New Roman" w:cs="Times New Roman"/>
          <w:kern w:val="2"/>
          <w:sz w:val="24"/>
          <w:szCs w:val="28"/>
        </w:rPr>
        <w:t>135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 «О бюджете Ремонтненского </w:t>
      </w:r>
      <w:r>
        <w:rPr>
          <w:rFonts w:ascii="Times New Roman" w:hAnsi="Times New Roman" w:cs="Times New Roman"/>
          <w:sz w:val="24"/>
          <w:szCs w:val="28"/>
        </w:rPr>
        <w:t>сельского поселения</w:t>
      </w:r>
      <w:r w:rsidRPr="001E188A">
        <w:rPr>
          <w:rFonts w:ascii="Times New Roman" w:hAnsi="Times New Roman" w:cs="Times New Roman"/>
          <w:sz w:val="24"/>
          <w:szCs w:val="28"/>
        </w:rPr>
        <w:t xml:space="preserve"> 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>на 2025 год и на плановый период 2026 и 2027 годов» по состоянию на 1 января 2025 г.</w:t>
      </w:r>
    </w:p>
    <w:p w:rsidR="001E188A" w:rsidRPr="001E188A" w:rsidRDefault="001E188A" w:rsidP="001E188A">
      <w:pPr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8"/>
        </w:rPr>
      </w:pPr>
      <w:r w:rsidRPr="001E188A">
        <w:rPr>
          <w:rFonts w:ascii="Times New Roman" w:hAnsi="Times New Roman" w:cs="Times New Roman"/>
          <w:kern w:val="2"/>
          <w:sz w:val="24"/>
          <w:szCs w:val="28"/>
          <w:vertAlign w:val="superscript"/>
        </w:rPr>
        <w:t>5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Объем бюджетных ассигнований на период с 2028 по 2030 годы </w:t>
      </w:r>
      <w:proofErr w:type="spellStart"/>
      <w:r w:rsidRPr="001E188A">
        <w:rPr>
          <w:rFonts w:ascii="Times New Roman" w:hAnsi="Times New Roman" w:cs="Times New Roman"/>
          <w:kern w:val="2"/>
          <w:sz w:val="24"/>
          <w:szCs w:val="28"/>
        </w:rPr>
        <w:t>расчетно</w:t>
      </w:r>
      <w:proofErr w:type="spellEnd"/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 спрогнозирован на основе параметров 2027 года с ежегодной индексацией на уровень инфляции 4,0 процента.</w:t>
      </w:r>
    </w:p>
    <w:p w:rsidR="001E188A" w:rsidRPr="001E188A" w:rsidRDefault="001E188A" w:rsidP="001E188A">
      <w:pPr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8"/>
        </w:rPr>
      </w:pPr>
      <w:r w:rsidRPr="001E188A">
        <w:rPr>
          <w:rFonts w:ascii="Times New Roman" w:hAnsi="Times New Roman" w:cs="Times New Roman"/>
          <w:kern w:val="2"/>
          <w:sz w:val="24"/>
          <w:szCs w:val="28"/>
        </w:rPr>
        <w:t>Примечание:</w:t>
      </w:r>
    </w:p>
    <w:p w:rsidR="001E188A" w:rsidRPr="001E188A" w:rsidRDefault="001E188A" w:rsidP="001E188A">
      <w:pPr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8"/>
        </w:rPr>
      </w:pP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Муниципальная программа Ремонтненского </w:t>
      </w:r>
      <w:r>
        <w:rPr>
          <w:rFonts w:ascii="Times New Roman" w:hAnsi="Times New Roman" w:cs="Times New Roman"/>
          <w:sz w:val="24"/>
          <w:szCs w:val="28"/>
        </w:rPr>
        <w:t>сельского поселения</w:t>
      </w:r>
      <w:r w:rsidRPr="001E188A">
        <w:rPr>
          <w:rFonts w:ascii="Times New Roman" w:hAnsi="Times New Roman" w:cs="Times New Roman"/>
          <w:kern w:val="2"/>
          <w:sz w:val="24"/>
          <w:szCs w:val="28"/>
        </w:rPr>
        <w:t xml:space="preserve"> «Формирование современной городской среды на территории Ремонтненского района реализуется с 2018 по 2026 год.</w:t>
      </w:r>
    </w:p>
    <w:p w:rsidR="00AA53B3" w:rsidRPr="00AA53B3" w:rsidRDefault="00AA53B3" w:rsidP="00AA53B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AA53B3" w:rsidRPr="00AA53B3" w:rsidRDefault="00AA53B3" w:rsidP="00AA53B3">
      <w:pPr>
        <w:ind w:firstLine="709"/>
        <w:rPr>
          <w:rFonts w:ascii="Times New Roman" w:hAnsi="Times New Roman" w:cs="Times New Roman"/>
          <w:kern w:val="2"/>
          <w:sz w:val="24"/>
          <w:szCs w:val="24"/>
        </w:rPr>
      </w:pPr>
    </w:p>
    <w:p w:rsidR="00AA53B3" w:rsidRPr="00AA53B3" w:rsidRDefault="00AA53B3" w:rsidP="00AA53B3">
      <w:pPr>
        <w:ind w:firstLine="709"/>
        <w:rPr>
          <w:rFonts w:ascii="Times New Roman" w:hAnsi="Times New Roman" w:cs="Times New Roman"/>
          <w:kern w:val="2"/>
          <w:sz w:val="24"/>
          <w:szCs w:val="24"/>
        </w:rPr>
        <w:sectPr w:rsidR="00AA53B3" w:rsidRPr="00AA53B3" w:rsidSect="00DC65BD">
          <w:pgSz w:w="16839" w:h="11907" w:orient="landscape" w:code="9"/>
          <w:pgMar w:top="1701" w:right="1134" w:bottom="567" w:left="1134" w:header="720" w:footer="720" w:gutter="0"/>
          <w:cols w:space="720"/>
          <w:docGrid w:linePitch="272"/>
        </w:sectPr>
      </w:pPr>
    </w:p>
    <w:p w:rsidR="00525A57" w:rsidRPr="00525A57" w:rsidRDefault="00525A57" w:rsidP="00525A57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lastRenderedPageBreak/>
        <w:t>2.2. Основные подходы к формированию</w:t>
      </w:r>
    </w:p>
    <w:p w:rsidR="00525A57" w:rsidRPr="00525A57" w:rsidRDefault="00525A57" w:rsidP="00525A57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бюджетной политики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на период 2023 – 2036 годов</w:t>
      </w:r>
    </w:p>
    <w:p w:rsidR="00525A57" w:rsidRPr="00525A57" w:rsidRDefault="00525A57" w:rsidP="00525A57">
      <w:pPr>
        <w:suppressAutoHyphens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25A57" w:rsidRPr="00525A57" w:rsidRDefault="00525A57" w:rsidP="00525A57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525A57" w:rsidRPr="00525A57" w:rsidRDefault="00525A57" w:rsidP="00525A57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Расчет прогнозных показателей дефицита (профицита), источников </w:t>
      </w:r>
      <w:r w:rsidRPr="00525A57">
        <w:rPr>
          <w:rFonts w:ascii="Times New Roman" w:hAnsi="Times New Roman" w:cs="Times New Roman"/>
          <w:spacing w:val="-2"/>
          <w:sz w:val="24"/>
          <w:szCs w:val="24"/>
        </w:rPr>
        <w:t xml:space="preserve">его финансирования и муниципального долга Ремонтненского </w:t>
      </w:r>
      <w:r w:rsidR="00E831F7">
        <w:rPr>
          <w:rFonts w:ascii="Times New Roman" w:hAnsi="Times New Roman" w:cs="Times New Roman"/>
          <w:spacing w:val="-2"/>
          <w:sz w:val="24"/>
          <w:szCs w:val="24"/>
        </w:rPr>
        <w:t>сельского поселения</w:t>
      </w:r>
      <w:r w:rsidRPr="00525A57">
        <w:rPr>
          <w:rFonts w:ascii="Times New Roman" w:hAnsi="Times New Roman" w:cs="Times New Roman"/>
          <w:spacing w:val="-2"/>
          <w:sz w:val="24"/>
          <w:szCs w:val="24"/>
        </w:rPr>
        <w:t xml:space="preserve"> осуществлен</w:t>
      </w:r>
      <w:r w:rsidRPr="00525A57">
        <w:rPr>
          <w:rFonts w:ascii="Times New Roman" w:hAnsi="Times New Roman" w:cs="Times New Roman"/>
          <w:sz w:val="24"/>
          <w:szCs w:val="24"/>
        </w:rPr>
        <w:t xml:space="preserve"> исходя из ограничений по размеру дефицита и уровню муниципального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525A57" w:rsidRPr="00525A57" w:rsidRDefault="00525A57" w:rsidP="00525A57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Бюджетная политика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на долгосрочный период будет направлена на обеспечение решения приоритетных задач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при одновременном обеспечении устойчивости и сбалансированности бюджетной системы.</w:t>
      </w:r>
    </w:p>
    <w:p w:rsidR="00525A57" w:rsidRPr="00525A57" w:rsidRDefault="00525A57" w:rsidP="00525A57">
      <w:pPr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25A57" w:rsidRPr="00525A57" w:rsidRDefault="00525A57" w:rsidP="00525A57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Основные подходы в части</w:t>
      </w:r>
    </w:p>
    <w:p w:rsidR="00525A57" w:rsidRPr="00525A57" w:rsidRDefault="00525A57" w:rsidP="00525A57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  <w:highlight w:val="lightGray"/>
        </w:rPr>
      </w:pPr>
      <w:r w:rsidRPr="00525A57">
        <w:rPr>
          <w:rFonts w:ascii="Times New Roman" w:hAnsi="Times New Roman" w:cs="Times New Roman"/>
          <w:sz w:val="24"/>
          <w:szCs w:val="24"/>
        </w:rPr>
        <w:t>собственных (налоговых и неналоговых) доходов</w:t>
      </w:r>
    </w:p>
    <w:p w:rsidR="00525A57" w:rsidRPr="00525A57" w:rsidRDefault="00525A57" w:rsidP="00525A57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  <w:highlight w:val="lightGray"/>
        </w:rPr>
      </w:pPr>
    </w:p>
    <w:p w:rsidR="00525A57" w:rsidRPr="00525A57" w:rsidRDefault="00525A57" w:rsidP="00525A57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Собственные налоговые и неналоговые доходы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к 2036 году увеличатся в 1,</w:t>
      </w:r>
      <w:r w:rsidR="00E831F7">
        <w:rPr>
          <w:rFonts w:ascii="Times New Roman" w:hAnsi="Times New Roman" w:cs="Times New Roman"/>
          <w:sz w:val="24"/>
          <w:szCs w:val="24"/>
        </w:rPr>
        <w:t>7</w:t>
      </w:r>
      <w:r w:rsidRPr="00525A57">
        <w:rPr>
          <w:rFonts w:ascii="Times New Roman" w:hAnsi="Times New Roman" w:cs="Times New Roman"/>
          <w:sz w:val="24"/>
          <w:szCs w:val="24"/>
        </w:rPr>
        <w:t xml:space="preserve"> раза к уровню 2023 года. Собственные налоговые и неналоговые доходы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вырастут к 2036 году в 1,</w:t>
      </w:r>
      <w:r w:rsidR="00E831F7">
        <w:rPr>
          <w:rFonts w:ascii="Times New Roman" w:hAnsi="Times New Roman" w:cs="Times New Roman"/>
          <w:sz w:val="24"/>
          <w:szCs w:val="24"/>
        </w:rPr>
        <w:t>7</w:t>
      </w:r>
      <w:r w:rsidRPr="00525A57">
        <w:rPr>
          <w:rFonts w:ascii="Times New Roman" w:hAnsi="Times New Roman" w:cs="Times New Roman"/>
          <w:sz w:val="24"/>
          <w:szCs w:val="24"/>
        </w:rPr>
        <w:t xml:space="preserve"> раза к уровню 2023 года.</w:t>
      </w:r>
    </w:p>
    <w:p w:rsidR="00525A57" w:rsidRPr="00525A57" w:rsidRDefault="00525A57" w:rsidP="00525A57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Поступательной динамике собственных доходов способствует стимулирующий характер налоговой политики области. За истекший период решены следующие задачи:</w:t>
      </w:r>
    </w:p>
    <w:p w:rsidR="00525A57" w:rsidRPr="00525A57" w:rsidRDefault="00525A57" w:rsidP="00525A57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принят сводный областной закон о региональных налогах и некоторых вопросах налогообложения в Ростовской области;</w:t>
      </w:r>
    </w:p>
    <w:p w:rsidR="00525A57" w:rsidRPr="00525A57" w:rsidRDefault="00525A57" w:rsidP="00525A57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введена патентная система налогообложения; </w:t>
      </w:r>
    </w:p>
    <w:p w:rsidR="00525A57" w:rsidRPr="00525A57" w:rsidRDefault="00525A57" w:rsidP="00525A57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установлены «налоговые каникулы» для впервые зарегистрированных индивидуальных предпринимателей;</w:t>
      </w:r>
    </w:p>
    <w:p w:rsidR="00525A57" w:rsidRPr="00525A57" w:rsidRDefault="00525A57" w:rsidP="00525A57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актуализированы ставки транспортного налога;</w:t>
      </w:r>
    </w:p>
    <w:p w:rsidR="00525A57" w:rsidRPr="00525A57" w:rsidRDefault="00525A57" w:rsidP="00525A57">
      <w:pPr>
        <w:widowControl w:val="0"/>
        <w:autoSpaceDE w:val="0"/>
        <w:autoSpaceDN w:val="0"/>
        <w:spacing w:line="235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осуществлен переход на исчисление налога на имущество физических лиц от кадастровой стоимости объектов недвижимости;</w:t>
      </w:r>
    </w:p>
    <w:p w:rsidR="00525A57" w:rsidRPr="00525A57" w:rsidRDefault="00525A57" w:rsidP="00525A57">
      <w:pPr>
        <w:widowControl w:val="0"/>
        <w:autoSpaceDE w:val="0"/>
        <w:autoSpaceDN w:val="0"/>
        <w:spacing w:line="235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реформирована патентная система налогообложения в связи с отменой единого налога на вмененный доход;</w:t>
      </w:r>
    </w:p>
    <w:p w:rsidR="00525A57" w:rsidRPr="00525A57" w:rsidRDefault="00525A57" w:rsidP="00525A57">
      <w:pPr>
        <w:widowControl w:val="0"/>
        <w:autoSpaceDE w:val="0"/>
        <w:autoSpaceDN w:val="0"/>
        <w:spacing w:line="235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установлены льготы по транспортному налогу отдельным категориям граждан.</w:t>
      </w:r>
    </w:p>
    <w:p w:rsidR="00525A57" w:rsidRPr="00525A57" w:rsidRDefault="00525A57" w:rsidP="00525A57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введен налог на профессиональный доход (</w:t>
      </w:r>
      <w:proofErr w:type="spellStart"/>
      <w:r w:rsidRPr="00525A57">
        <w:rPr>
          <w:rFonts w:ascii="Times New Roman" w:hAnsi="Times New Roman" w:cs="Times New Roman"/>
          <w:sz w:val="24"/>
          <w:szCs w:val="24"/>
        </w:rPr>
        <w:t>самозанятые</w:t>
      </w:r>
      <w:proofErr w:type="spellEnd"/>
      <w:r w:rsidRPr="00525A57">
        <w:rPr>
          <w:rFonts w:ascii="Times New Roman" w:hAnsi="Times New Roman" w:cs="Times New Roman"/>
          <w:sz w:val="24"/>
          <w:szCs w:val="24"/>
        </w:rPr>
        <w:t>).</w:t>
      </w:r>
    </w:p>
    <w:p w:rsidR="00525A57" w:rsidRPr="00525A57" w:rsidRDefault="00525A57" w:rsidP="00525A57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Налоговые и неналоговые доходы спрогнозированы в соответствии с положениями Бюджетного кодекса Российской Федерации и Налогового кодекса Российской Федерации на основе показателей второго варианта долгосрочного прогноза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525A57" w:rsidRPr="00525A57" w:rsidRDefault="00525A57" w:rsidP="00525A57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При прогнозировании собственных налоговых и неналоговых доходов учтены тенденции, сложившиеся в предыдущие годы, влияние геополитических </w:t>
      </w:r>
      <w:r w:rsidRPr="00525A57">
        <w:rPr>
          <w:rFonts w:ascii="Times New Roman" w:hAnsi="Times New Roman" w:cs="Times New Roman"/>
          <w:spacing w:val="-2"/>
          <w:sz w:val="24"/>
          <w:szCs w:val="24"/>
        </w:rPr>
        <w:t>факторов на социально-экономическое развитие Российской Федерации в целом.</w:t>
      </w:r>
    </w:p>
    <w:p w:rsidR="00525A57" w:rsidRPr="00525A57" w:rsidRDefault="00525A57" w:rsidP="00525A57">
      <w:pPr>
        <w:widowControl w:val="0"/>
        <w:autoSpaceDE w:val="0"/>
        <w:autoSpaceDN w:val="0"/>
        <w:spacing w:line="235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pacing w:val="-2"/>
          <w:sz w:val="24"/>
          <w:szCs w:val="24"/>
        </w:rPr>
        <w:t>На долгосрочную перспективу с учетом изменения внешних и внутренних</w:t>
      </w:r>
      <w:r w:rsidRPr="00525A57">
        <w:rPr>
          <w:rFonts w:ascii="Times New Roman" w:hAnsi="Times New Roman" w:cs="Times New Roman"/>
          <w:sz w:val="24"/>
          <w:szCs w:val="24"/>
        </w:rPr>
        <w:t xml:space="preserve">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развития субъектов малого и среднего предпринимательства, повышения уровня жизни населения.</w:t>
      </w:r>
    </w:p>
    <w:p w:rsidR="00525A57" w:rsidRPr="00525A57" w:rsidRDefault="00525A57" w:rsidP="00525A57">
      <w:pPr>
        <w:widowControl w:val="0"/>
        <w:autoSpaceDE w:val="0"/>
        <w:autoSpaceDN w:val="0"/>
        <w:spacing w:line="235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</w:p>
    <w:p w:rsidR="00525A57" w:rsidRPr="00525A57" w:rsidRDefault="00525A57" w:rsidP="00525A57">
      <w:pPr>
        <w:widowControl w:val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Основные подходы</w:t>
      </w:r>
    </w:p>
    <w:p w:rsidR="00525A57" w:rsidRPr="00525A57" w:rsidRDefault="00525A57" w:rsidP="00525A57">
      <w:pPr>
        <w:widowControl w:val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 в части федеральной и областной финансовой помощи</w:t>
      </w:r>
    </w:p>
    <w:p w:rsidR="00525A57" w:rsidRPr="00525A57" w:rsidRDefault="00525A57" w:rsidP="00525A57">
      <w:pPr>
        <w:widowControl w:val="0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25A57" w:rsidRPr="00525A57" w:rsidRDefault="00525A57" w:rsidP="00525A5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 w:rsidRPr="00525A57">
        <w:rPr>
          <w:rFonts w:ascii="Times New Roman" w:hAnsi="Times New Roman" w:cs="Times New Roman"/>
          <w:sz w:val="24"/>
          <w:szCs w:val="24"/>
        </w:rPr>
        <w:t>Проводимая на федеральном уровне политика в области межбюджетных отношений направлена на повышение финансовой самостоятельности и ответственности органов местного самоуправления.</w:t>
      </w:r>
    </w:p>
    <w:p w:rsidR="00525A57" w:rsidRPr="00525A57" w:rsidRDefault="00525A57" w:rsidP="00525A57">
      <w:pPr>
        <w:widowControl w:val="0"/>
        <w:tabs>
          <w:tab w:val="left" w:pos="3261"/>
        </w:tabs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5A57">
        <w:rPr>
          <w:rFonts w:ascii="Times New Roman" w:hAnsi="Times New Roman" w:cs="Times New Roman"/>
          <w:sz w:val="24"/>
          <w:szCs w:val="24"/>
        </w:rPr>
        <w:t>Дотационность</w:t>
      </w:r>
      <w:proofErr w:type="spellEnd"/>
      <w:r w:rsidRPr="00525A57">
        <w:rPr>
          <w:rFonts w:ascii="Times New Roman" w:hAnsi="Times New Roman" w:cs="Times New Roman"/>
          <w:sz w:val="24"/>
          <w:szCs w:val="24"/>
        </w:rPr>
        <w:t xml:space="preserve">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напрямую зависит от роста поступлений налоговых и неналоговых доходов.</w:t>
      </w:r>
    </w:p>
    <w:p w:rsidR="00525A57" w:rsidRPr="00525A57" w:rsidRDefault="00525A57" w:rsidP="00525A57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 w:rsidRPr="00525A57">
        <w:rPr>
          <w:rFonts w:ascii="Times New Roman" w:hAnsi="Times New Roman" w:cs="Times New Roman"/>
          <w:sz w:val="24"/>
          <w:szCs w:val="24"/>
        </w:rPr>
        <w:t>Прогноз безвозмездных поступлений на 202</w:t>
      </w:r>
      <w:r w:rsidR="00E831F7">
        <w:rPr>
          <w:rFonts w:ascii="Times New Roman" w:hAnsi="Times New Roman" w:cs="Times New Roman"/>
          <w:sz w:val="24"/>
          <w:szCs w:val="24"/>
        </w:rPr>
        <w:t>5</w:t>
      </w:r>
      <w:r w:rsidRPr="00525A57">
        <w:rPr>
          <w:rFonts w:ascii="Times New Roman" w:hAnsi="Times New Roman" w:cs="Times New Roman"/>
          <w:sz w:val="24"/>
          <w:szCs w:val="24"/>
        </w:rPr>
        <w:t xml:space="preserve"> – 202</w:t>
      </w:r>
      <w:r w:rsidR="00E831F7">
        <w:rPr>
          <w:rFonts w:ascii="Times New Roman" w:hAnsi="Times New Roman" w:cs="Times New Roman"/>
          <w:sz w:val="24"/>
          <w:szCs w:val="24"/>
        </w:rPr>
        <w:t>7</w:t>
      </w:r>
      <w:r w:rsidRPr="00525A57">
        <w:rPr>
          <w:rFonts w:ascii="Times New Roman" w:hAnsi="Times New Roman" w:cs="Times New Roman"/>
          <w:sz w:val="24"/>
          <w:szCs w:val="24"/>
        </w:rPr>
        <w:t xml:space="preserve"> годы соответствует значениям, утвержденным решением Собрания депутатов от 2</w:t>
      </w:r>
      <w:r w:rsidR="00E831F7">
        <w:rPr>
          <w:rFonts w:ascii="Times New Roman" w:hAnsi="Times New Roman" w:cs="Times New Roman"/>
          <w:sz w:val="24"/>
          <w:szCs w:val="24"/>
        </w:rPr>
        <w:t>7</w:t>
      </w:r>
      <w:r w:rsidRPr="00525A57">
        <w:rPr>
          <w:rFonts w:ascii="Times New Roman" w:hAnsi="Times New Roman" w:cs="Times New Roman"/>
          <w:sz w:val="24"/>
          <w:szCs w:val="24"/>
        </w:rPr>
        <w:t>.12.202</w:t>
      </w:r>
      <w:r w:rsidR="00E831F7">
        <w:rPr>
          <w:rFonts w:ascii="Times New Roman" w:hAnsi="Times New Roman" w:cs="Times New Roman"/>
          <w:sz w:val="24"/>
          <w:szCs w:val="24"/>
        </w:rPr>
        <w:t>4</w:t>
      </w:r>
      <w:r w:rsidRPr="00525A57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E831F7">
        <w:rPr>
          <w:rFonts w:ascii="Times New Roman" w:hAnsi="Times New Roman" w:cs="Times New Roman"/>
          <w:sz w:val="24"/>
          <w:szCs w:val="24"/>
        </w:rPr>
        <w:t>135</w:t>
      </w:r>
      <w:r w:rsidRPr="00525A57">
        <w:rPr>
          <w:rFonts w:ascii="Times New Roman" w:hAnsi="Times New Roman" w:cs="Times New Roman"/>
          <w:sz w:val="24"/>
          <w:szCs w:val="24"/>
        </w:rPr>
        <w:t xml:space="preserve"> «О бюджете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на 202</w:t>
      </w:r>
      <w:r w:rsidR="00E831F7">
        <w:rPr>
          <w:rFonts w:ascii="Times New Roman" w:hAnsi="Times New Roman" w:cs="Times New Roman"/>
          <w:sz w:val="24"/>
          <w:szCs w:val="24"/>
        </w:rPr>
        <w:t>5</w:t>
      </w:r>
      <w:r w:rsidRPr="00525A57">
        <w:rPr>
          <w:rFonts w:ascii="Times New Roman" w:hAnsi="Times New Roman" w:cs="Times New Roman"/>
          <w:sz w:val="24"/>
          <w:szCs w:val="24"/>
        </w:rPr>
        <w:t xml:space="preserve"> годи на плановый период 202</w:t>
      </w:r>
      <w:r w:rsidR="00E831F7">
        <w:rPr>
          <w:rFonts w:ascii="Times New Roman" w:hAnsi="Times New Roman" w:cs="Times New Roman"/>
          <w:sz w:val="24"/>
          <w:szCs w:val="24"/>
        </w:rPr>
        <w:t>6</w:t>
      </w:r>
      <w:r w:rsidRPr="00525A57">
        <w:rPr>
          <w:rFonts w:ascii="Times New Roman" w:hAnsi="Times New Roman" w:cs="Times New Roman"/>
          <w:sz w:val="24"/>
          <w:szCs w:val="24"/>
        </w:rPr>
        <w:t xml:space="preserve"> и 202</w:t>
      </w:r>
      <w:r w:rsidR="00E831F7">
        <w:rPr>
          <w:rFonts w:ascii="Times New Roman" w:hAnsi="Times New Roman" w:cs="Times New Roman"/>
          <w:sz w:val="24"/>
          <w:szCs w:val="24"/>
        </w:rPr>
        <w:t>7</w:t>
      </w:r>
      <w:r w:rsidRPr="00525A57">
        <w:rPr>
          <w:rFonts w:ascii="Times New Roman" w:hAnsi="Times New Roman" w:cs="Times New Roman"/>
          <w:sz w:val="24"/>
          <w:szCs w:val="24"/>
        </w:rPr>
        <w:t xml:space="preserve"> годов».</w:t>
      </w:r>
    </w:p>
    <w:p w:rsidR="00525A57" w:rsidRPr="00525A57" w:rsidRDefault="00525A57" w:rsidP="00525A57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Начиная с 202</w:t>
      </w:r>
      <w:r w:rsidR="00E831F7">
        <w:rPr>
          <w:rFonts w:ascii="Times New Roman" w:hAnsi="Times New Roman" w:cs="Times New Roman"/>
          <w:sz w:val="24"/>
          <w:szCs w:val="24"/>
        </w:rPr>
        <w:t>8</w:t>
      </w:r>
      <w:r w:rsidRPr="00525A57">
        <w:rPr>
          <w:rFonts w:ascii="Times New Roman" w:hAnsi="Times New Roman" w:cs="Times New Roman"/>
          <w:sz w:val="24"/>
          <w:szCs w:val="24"/>
        </w:rPr>
        <w:t xml:space="preserve"> года расчет безвозмездных поступлений осуществлен с применением индекса инфляции для расчета дотации на выравнивание уровня бюджетной обеспеченности на 4,0 процента к объему дотации.</w:t>
      </w:r>
    </w:p>
    <w:p w:rsidR="00525A57" w:rsidRPr="00525A57" w:rsidRDefault="00525A57" w:rsidP="00525A57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25A57" w:rsidRPr="00525A57" w:rsidRDefault="00525A57" w:rsidP="00525A57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Основные подходы в части расходов</w:t>
      </w:r>
    </w:p>
    <w:p w:rsidR="00525A57" w:rsidRPr="00525A57" w:rsidRDefault="00525A57" w:rsidP="00525A57">
      <w:pPr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25A57" w:rsidRPr="00525A57" w:rsidRDefault="00525A57" w:rsidP="00525A57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Расходы на период 202</w:t>
      </w:r>
      <w:r w:rsidR="00E831F7">
        <w:rPr>
          <w:rFonts w:ascii="Times New Roman" w:hAnsi="Times New Roman" w:cs="Times New Roman"/>
          <w:sz w:val="24"/>
          <w:szCs w:val="24"/>
        </w:rPr>
        <w:t>5</w:t>
      </w:r>
      <w:r w:rsidRPr="00525A57">
        <w:rPr>
          <w:rFonts w:ascii="Times New Roman" w:hAnsi="Times New Roman" w:cs="Times New Roman"/>
          <w:sz w:val="24"/>
          <w:szCs w:val="24"/>
        </w:rPr>
        <w:t xml:space="preserve"> – 202</w:t>
      </w:r>
      <w:r w:rsidR="00E831F7">
        <w:rPr>
          <w:rFonts w:ascii="Times New Roman" w:hAnsi="Times New Roman" w:cs="Times New Roman"/>
          <w:sz w:val="24"/>
          <w:szCs w:val="24"/>
        </w:rPr>
        <w:t>7</w:t>
      </w:r>
      <w:r w:rsidRPr="00525A57">
        <w:rPr>
          <w:rFonts w:ascii="Times New Roman" w:hAnsi="Times New Roman" w:cs="Times New Roman"/>
          <w:sz w:val="24"/>
          <w:szCs w:val="24"/>
        </w:rPr>
        <w:t xml:space="preserve"> годов рассчитаны с учетом прогноза поступлений </w:t>
      </w:r>
      <w:r w:rsidR="000562B1" w:rsidRPr="00525A57">
        <w:rPr>
          <w:rFonts w:ascii="Times New Roman" w:hAnsi="Times New Roman" w:cs="Times New Roman"/>
          <w:sz w:val="24"/>
          <w:szCs w:val="24"/>
        </w:rPr>
        <w:t>доходных источников</w:t>
      </w:r>
      <w:r w:rsidRPr="00525A5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25A57" w:rsidRPr="00525A57" w:rsidRDefault="00525A57" w:rsidP="00525A57">
      <w:pPr>
        <w:spacing w:line="23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На 202</w:t>
      </w:r>
      <w:r w:rsidR="00E831F7">
        <w:rPr>
          <w:rFonts w:ascii="Times New Roman" w:hAnsi="Times New Roman" w:cs="Times New Roman"/>
          <w:sz w:val="24"/>
          <w:szCs w:val="24"/>
        </w:rPr>
        <w:t>6 и 2027</w:t>
      </w:r>
      <w:r w:rsidRPr="00525A57">
        <w:rPr>
          <w:rFonts w:ascii="Times New Roman" w:hAnsi="Times New Roman" w:cs="Times New Roman"/>
          <w:sz w:val="24"/>
          <w:szCs w:val="24"/>
        </w:rPr>
        <w:t xml:space="preserve"> годы учтены условно утвержденные расходы в объеме 2,5 процента и 5,0 процента от общего объема расходов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района, за исключением расходов, предусмотренных за счет целевых средств из областного бюджета, с 202</w:t>
      </w:r>
      <w:r w:rsidR="00E831F7">
        <w:rPr>
          <w:rFonts w:ascii="Times New Roman" w:hAnsi="Times New Roman" w:cs="Times New Roman"/>
          <w:sz w:val="24"/>
          <w:szCs w:val="24"/>
        </w:rPr>
        <w:t>8</w:t>
      </w:r>
      <w:r w:rsidRPr="00525A57">
        <w:rPr>
          <w:rFonts w:ascii="Times New Roman" w:hAnsi="Times New Roman" w:cs="Times New Roman"/>
          <w:sz w:val="24"/>
          <w:szCs w:val="24"/>
        </w:rPr>
        <w:t xml:space="preserve"> года условно утвержденные расходы учтены с увеличением на 2,5 процента ежегодно, что будет являться определенным резервом для планирования расходов в плановом периоде.</w:t>
      </w:r>
    </w:p>
    <w:p w:rsidR="00525A57" w:rsidRPr="00525A57" w:rsidRDefault="00525A57" w:rsidP="00525A57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pacing w:val="-6"/>
          <w:sz w:val="24"/>
          <w:szCs w:val="24"/>
        </w:rPr>
        <w:t xml:space="preserve">В соответствии с Решением Собрания депутатов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525A5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0562B1" w:rsidRPr="00525A57">
        <w:rPr>
          <w:rFonts w:ascii="Times New Roman" w:hAnsi="Times New Roman" w:cs="Times New Roman"/>
          <w:spacing w:val="-6"/>
          <w:sz w:val="24"/>
          <w:szCs w:val="24"/>
        </w:rPr>
        <w:t xml:space="preserve">от </w:t>
      </w:r>
      <w:r w:rsidR="000562B1" w:rsidRPr="00525A57">
        <w:rPr>
          <w:rFonts w:ascii="Times New Roman" w:hAnsi="Times New Roman" w:cs="Times New Roman"/>
          <w:sz w:val="24"/>
          <w:szCs w:val="24"/>
        </w:rPr>
        <w:t>2</w:t>
      </w:r>
      <w:r w:rsidR="000562B1">
        <w:rPr>
          <w:rFonts w:ascii="Times New Roman" w:hAnsi="Times New Roman" w:cs="Times New Roman"/>
          <w:sz w:val="24"/>
          <w:szCs w:val="24"/>
        </w:rPr>
        <w:t>3</w:t>
      </w:r>
      <w:r w:rsidR="000562B1" w:rsidRPr="00525A57">
        <w:rPr>
          <w:rFonts w:ascii="Times New Roman" w:hAnsi="Times New Roman" w:cs="Times New Roman"/>
          <w:sz w:val="24"/>
          <w:szCs w:val="24"/>
        </w:rPr>
        <w:t>.0</w:t>
      </w:r>
      <w:r w:rsidR="000562B1">
        <w:rPr>
          <w:rFonts w:ascii="Times New Roman" w:hAnsi="Times New Roman" w:cs="Times New Roman"/>
          <w:sz w:val="24"/>
          <w:szCs w:val="24"/>
        </w:rPr>
        <w:t>3</w:t>
      </w:r>
      <w:r w:rsidR="000562B1" w:rsidRPr="00525A57">
        <w:rPr>
          <w:rFonts w:ascii="Times New Roman" w:hAnsi="Times New Roman" w:cs="Times New Roman"/>
          <w:sz w:val="24"/>
          <w:szCs w:val="24"/>
        </w:rPr>
        <w:t>.202</w:t>
      </w:r>
      <w:r w:rsidR="000562B1">
        <w:rPr>
          <w:rFonts w:ascii="Times New Roman" w:hAnsi="Times New Roman" w:cs="Times New Roman"/>
          <w:sz w:val="24"/>
          <w:szCs w:val="24"/>
        </w:rPr>
        <w:t>1</w:t>
      </w:r>
      <w:r w:rsidRPr="00525A57">
        <w:rPr>
          <w:rFonts w:ascii="Times New Roman" w:hAnsi="Times New Roman" w:cs="Times New Roman"/>
          <w:sz w:val="24"/>
          <w:szCs w:val="24"/>
        </w:rPr>
        <w:t xml:space="preserve"> № 1</w:t>
      </w:r>
      <w:r w:rsidR="000562B1">
        <w:rPr>
          <w:rFonts w:ascii="Times New Roman" w:hAnsi="Times New Roman" w:cs="Times New Roman"/>
          <w:sz w:val="24"/>
          <w:szCs w:val="24"/>
        </w:rPr>
        <w:t>32</w:t>
      </w:r>
      <w:r w:rsidRPr="00525A57">
        <w:rPr>
          <w:rFonts w:ascii="Times New Roman" w:hAnsi="Times New Roman" w:cs="Times New Roman"/>
          <w:sz w:val="24"/>
          <w:szCs w:val="24"/>
        </w:rPr>
        <w:t xml:space="preserve"> «Об утверждении Положения о бюджетном процессе в </w:t>
      </w:r>
      <w:proofErr w:type="spellStart"/>
      <w:r w:rsidR="000562B1">
        <w:rPr>
          <w:rFonts w:ascii="Times New Roman" w:hAnsi="Times New Roman" w:cs="Times New Roman"/>
          <w:sz w:val="24"/>
          <w:szCs w:val="24"/>
        </w:rPr>
        <w:t>Ремонтненском</w:t>
      </w:r>
      <w:proofErr w:type="spellEnd"/>
      <w:r w:rsidRPr="00525A57">
        <w:rPr>
          <w:rFonts w:ascii="Times New Roman" w:hAnsi="Times New Roman" w:cs="Times New Roman"/>
          <w:sz w:val="24"/>
          <w:szCs w:val="24"/>
        </w:rPr>
        <w:t xml:space="preserve"> сельском поселении Ремонтненского района» б</w:t>
      </w:r>
      <w:r w:rsidRPr="00525A57">
        <w:rPr>
          <w:rFonts w:ascii="Times New Roman" w:hAnsi="Times New Roman" w:cs="Times New Roman"/>
          <w:spacing w:val="-2"/>
          <w:sz w:val="24"/>
          <w:szCs w:val="24"/>
        </w:rPr>
        <w:t xml:space="preserve">юджет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525A57">
        <w:rPr>
          <w:rFonts w:ascii="Times New Roman" w:hAnsi="Times New Roman" w:cs="Times New Roman"/>
          <w:spacing w:val="-2"/>
          <w:sz w:val="24"/>
          <w:szCs w:val="24"/>
        </w:rPr>
        <w:t xml:space="preserve"> Ремонтненского района составляется</w:t>
      </w:r>
      <w:r w:rsidRPr="00525A57">
        <w:rPr>
          <w:rFonts w:ascii="Times New Roman" w:hAnsi="Times New Roman" w:cs="Times New Roman"/>
          <w:sz w:val="24"/>
          <w:szCs w:val="24"/>
        </w:rPr>
        <w:t xml:space="preserve"> на основе 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525A57" w:rsidRPr="00525A57" w:rsidRDefault="00525A57" w:rsidP="00525A57">
      <w:pPr>
        <w:spacing w:line="23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Доля расходов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района, формируемых в рамках 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поселения, ежегодно планируется более 90 процентов в общем объеме расходов бюджета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района. </w:t>
      </w:r>
    </w:p>
    <w:p w:rsidR="00525A57" w:rsidRPr="00525A57" w:rsidRDefault="00525A57" w:rsidP="00525A57">
      <w:pPr>
        <w:spacing w:line="23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Основной объем средств сконцентрирован на реализации муниципальных</w:t>
      </w:r>
      <w:r w:rsidRPr="00525A57">
        <w:rPr>
          <w:rFonts w:ascii="Times New Roman" w:hAnsi="Times New Roman" w:cs="Times New Roman"/>
          <w:spacing w:val="-4"/>
          <w:sz w:val="24"/>
          <w:szCs w:val="24"/>
        </w:rPr>
        <w:t xml:space="preserve">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525A57">
        <w:rPr>
          <w:rFonts w:ascii="Times New Roman" w:hAnsi="Times New Roman" w:cs="Times New Roman"/>
          <w:spacing w:val="-4"/>
          <w:sz w:val="24"/>
          <w:szCs w:val="24"/>
        </w:rPr>
        <w:t>, предусматривающих инвестиции</w:t>
      </w:r>
      <w:r w:rsidRPr="00525A57">
        <w:rPr>
          <w:rFonts w:ascii="Times New Roman" w:hAnsi="Times New Roman" w:cs="Times New Roman"/>
          <w:sz w:val="24"/>
          <w:szCs w:val="24"/>
        </w:rPr>
        <w:t xml:space="preserve"> в человеческий капитал, включая расходы на развитие культуры и спорта, социальную поддержку и социальное обслуживание населени</w:t>
      </w:r>
      <w:r w:rsidR="00E831F7">
        <w:rPr>
          <w:rFonts w:ascii="Times New Roman" w:hAnsi="Times New Roman" w:cs="Times New Roman"/>
          <w:sz w:val="24"/>
          <w:szCs w:val="24"/>
        </w:rPr>
        <w:t>я поселения, поддержку молодежи, а также национальные проекты.</w:t>
      </w:r>
      <w:r w:rsidRPr="00525A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5A57" w:rsidRPr="00525A57" w:rsidRDefault="00525A57" w:rsidP="00525A57">
      <w:pPr>
        <w:spacing w:line="23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Основным инструментом достижения национальных целей развития, установленных указами Президента Российской Федерации от 07.05.2018 № 204 «О национальных целях и стратегических задачах развития Российской Федерации, от 21.07.2020 № 474 «О национальных целях развития Российской Федерации на период до 2030 года», являются региональные проекты, направленные на реализацию федеральных проектов, входящих в состав национальных проектов, сформированные с горизонтом планирования до 2030 года. </w:t>
      </w:r>
    </w:p>
    <w:p w:rsidR="00525A57" w:rsidRPr="00525A57" w:rsidRDefault="00525A57" w:rsidP="00525A57">
      <w:pPr>
        <w:spacing w:line="23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 xml:space="preserve">Финансовое обеспечение национальных проектов будет осуществляться в рамках реализации 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25A57">
        <w:rPr>
          <w:rFonts w:ascii="Times New Roman" w:hAnsi="Times New Roman" w:cs="Times New Roman"/>
          <w:sz w:val="24"/>
          <w:szCs w:val="24"/>
        </w:rPr>
        <w:t xml:space="preserve"> сельского поселения. Бюджетные ассигнования на выполнение национальных проектов будут являться приоритетом бюджетных расходов. </w:t>
      </w:r>
    </w:p>
    <w:p w:rsidR="00525A57" w:rsidRPr="00525A57" w:rsidRDefault="00525A57" w:rsidP="00525A57">
      <w:pPr>
        <w:spacing w:line="23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lastRenderedPageBreak/>
        <w:t xml:space="preserve">Результативность реализации проектов, направленных на достижение целей национальных проектов, планируется осуществлять с проведением регулярного мониторинга и контроля хода реализации мероприятий. </w:t>
      </w:r>
    </w:p>
    <w:p w:rsidR="00525A57" w:rsidRPr="00525A57" w:rsidRDefault="00525A57" w:rsidP="00525A57">
      <w:pPr>
        <w:autoSpaceDE w:val="0"/>
        <w:autoSpaceDN w:val="0"/>
        <w:adjustRightInd w:val="0"/>
        <w:spacing w:line="23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25A57" w:rsidRPr="00525A57" w:rsidRDefault="00525A57" w:rsidP="00525A57">
      <w:pPr>
        <w:widowControl w:val="0"/>
        <w:autoSpaceDE w:val="0"/>
        <w:autoSpaceDN w:val="0"/>
        <w:adjustRightInd w:val="0"/>
        <w:spacing w:line="23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25A57" w:rsidRPr="00525A57" w:rsidRDefault="00525A57" w:rsidP="00525A57">
      <w:pPr>
        <w:suppressAutoHyphens/>
        <w:spacing w:line="23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hAnsi="Times New Roman" w:cs="Times New Roman"/>
          <w:sz w:val="24"/>
          <w:szCs w:val="24"/>
        </w:rPr>
        <w:t>Основные подходы к долговой политике</w:t>
      </w:r>
    </w:p>
    <w:p w:rsidR="00525A57" w:rsidRPr="00525A57" w:rsidRDefault="00525A57" w:rsidP="00525A57">
      <w:pPr>
        <w:suppressAutoHyphens/>
        <w:spacing w:line="23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25A57" w:rsidRPr="00525A57" w:rsidRDefault="00525A57" w:rsidP="00525A57">
      <w:pPr>
        <w:widowControl w:val="0"/>
        <w:ind w:left="20" w:right="20" w:firstLine="7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5A57">
        <w:rPr>
          <w:rFonts w:ascii="Times New Roman" w:eastAsia="Courier New" w:hAnsi="Times New Roman" w:cs="Times New Roman"/>
          <w:sz w:val="24"/>
          <w:szCs w:val="24"/>
        </w:rPr>
        <w:t>Учитывая сбалансированность бюджета поселения, в 202</w:t>
      </w:r>
      <w:r w:rsidR="00E831F7">
        <w:rPr>
          <w:rFonts w:ascii="Times New Roman" w:eastAsia="Courier New" w:hAnsi="Times New Roman" w:cs="Times New Roman"/>
          <w:sz w:val="24"/>
          <w:szCs w:val="24"/>
        </w:rPr>
        <w:t>5</w:t>
      </w:r>
      <w:r w:rsidRPr="00525A57">
        <w:rPr>
          <w:rFonts w:ascii="Times New Roman" w:eastAsia="Courier New" w:hAnsi="Times New Roman" w:cs="Times New Roman"/>
          <w:sz w:val="24"/>
          <w:szCs w:val="24"/>
        </w:rPr>
        <w:t>-203</w:t>
      </w:r>
      <w:r w:rsidR="00E831F7">
        <w:rPr>
          <w:rFonts w:ascii="Times New Roman" w:eastAsia="Courier New" w:hAnsi="Times New Roman" w:cs="Times New Roman"/>
          <w:sz w:val="24"/>
          <w:szCs w:val="24"/>
        </w:rPr>
        <w:t>7</w:t>
      </w:r>
      <w:r w:rsidRPr="00525A57">
        <w:rPr>
          <w:rFonts w:ascii="Times New Roman" w:eastAsia="Courier New" w:hAnsi="Times New Roman" w:cs="Times New Roman"/>
          <w:sz w:val="24"/>
          <w:szCs w:val="24"/>
        </w:rPr>
        <w:t xml:space="preserve"> годах кредитные ресурсы привлекать не планируется.</w:t>
      </w:r>
    </w:p>
    <w:p w:rsidR="001C58DE" w:rsidRPr="001C58DE" w:rsidRDefault="001C58DE" w:rsidP="0084453D">
      <w:pPr>
        <w:suppressAutoHyphens/>
        <w:spacing w:line="23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C58DE" w:rsidRPr="001C58DE" w:rsidRDefault="001C58DE" w:rsidP="0084453D">
      <w:pPr>
        <w:suppressAutoHyphens/>
        <w:spacing w:line="23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C58DE" w:rsidRPr="001C58DE" w:rsidRDefault="001C58DE" w:rsidP="001C58DE">
      <w:pPr>
        <w:suppressAutoHyphens/>
        <w:spacing w:line="23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58DE" w:rsidRPr="001C58DE" w:rsidRDefault="001C58DE" w:rsidP="001C58DE">
      <w:pPr>
        <w:suppressAutoHyphens/>
        <w:spacing w:line="230" w:lineRule="auto"/>
        <w:rPr>
          <w:rFonts w:ascii="Times New Roman" w:hAnsi="Times New Roman" w:cs="Times New Roman"/>
          <w:sz w:val="28"/>
          <w:szCs w:val="28"/>
        </w:rPr>
      </w:pPr>
    </w:p>
    <w:p w:rsidR="00B63766" w:rsidRPr="001C58DE" w:rsidRDefault="00B63766" w:rsidP="00164DC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sectPr w:rsidR="00B63766" w:rsidRPr="001C58DE" w:rsidSect="00164DCA">
      <w:footerReference w:type="even" r:id="rId10"/>
      <w:footerReference w:type="default" r:id="rId11"/>
      <w:pgSz w:w="11905" w:h="16838"/>
      <w:pgMar w:top="992" w:right="706" w:bottom="822" w:left="1701" w:header="720" w:footer="720" w:gutter="0"/>
      <w:pgNumType w:start="3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C0A" w:rsidRDefault="00350C0A">
      <w:pPr>
        <w:spacing w:after="0" w:line="240" w:lineRule="auto"/>
      </w:pPr>
      <w:r>
        <w:separator/>
      </w:r>
    </w:p>
  </w:endnote>
  <w:endnote w:type="continuationSeparator" w:id="0">
    <w:p w:rsidR="00350C0A" w:rsidRDefault="00350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B8D" w:rsidRDefault="00FB6B8D" w:rsidP="001A082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B6B8D" w:rsidRDefault="00FB6B8D" w:rsidP="001A082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B8D" w:rsidRDefault="00FB6B8D" w:rsidP="001A082B">
    <w:pPr>
      <w:pStyle w:val="a3"/>
      <w:ind w:right="360"/>
    </w:pPr>
  </w:p>
  <w:p w:rsidR="00FB6B8D" w:rsidRDefault="00FB6B8D" w:rsidP="001A082B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C0A" w:rsidRDefault="00350C0A">
      <w:pPr>
        <w:spacing w:after="0" w:line="240" w:lineRule="auto"/>
      </w:pPr>
      <w:r>
        <w:separator/>
      </w:r>
    </w:p>
  </w:footnote>
  <w:footnote w:type="continuationSeparator" w:id="0">
    <w:p w:rsidR="00350C0A" w:rsidRDefault="00350C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B8D" w:rsidRDefault="00FB6B8D">
    <w:pPr>
      <w:pStyle w:val="af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87F7B">
      <w:rPr>
        <w:noProof/>
      </w:rPr>
      <w:t>33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68018A1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4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066272"/>
    <w:multiLevelType w:val="multilevel"/>
    <w:tmpl w:val="5DAAAD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854" w:hanging="720"/>
      </w:pPr>
    </w:lvl>
    <w:lvl w:ilvl="3">
      <w:start w:val="1"/>
      <w:numFmt w:val="decimal"/>
      <w:isLgl/>
      <w:lvlText w:val="%1.%2.%3.%4."/>
      <w:lvlJc w:val="left"/>
      <w:pPr>
        <w:ind w:left="2639" w:hanging="1080"/>
      </w:pPr>
    </w:lvl>
    <w:lvl w:ilvl="4">
      <w:start w:val="1"/>
      <w:numFmt w:val="decimal"/>
      <w:isLgl/>
      <w:lvlText w:val="%1.%2.%3.%4.%5."/>
      <w:lvlJc w:val="left"/>
      <w:pPr>
        <w:ind w:left="3064" w:hanging="1080"/>
      </w:pPr>
    </w:lvl>
    <w:lvl w:ilvl="5">
      <w:start w:val="1"/>
      <w:numFmt w:val="decimal"/>
      <w:isLgl/>
      <w:lvlText w:val="%1.%2.%3.%4.%5.%6."/>
      <w:lvlJc w:val="left"/>
      <w:pPr>
        <w:ind w:left="3849" w:hanging="1440"/>
      </w:pPr>
    </w:lvl>
    <w:lvl w:ilvl="6">
      <w:start w:val="1"/>
      <w:numFmt w:val="decimal"/>
      <w:isLgl/>
      <w:lvlText w:val="%1.%2.%3.%4.%5.%6.%7."/>
      <w:lvlJc w:val="left"/>
      <w:pPr>
        <w:ind w:left="4634" w:hanging="1800"/>
      </w:p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</w:lvl>
  </w:abstractNum>
  <w:abstractNum w:abstractNumId="6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8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>
    <w:nsid w:val="2BC71CA8"/>
    <w:multiLevelType w:val="hybridMultilevel"/>
    <w:tmpl w:val="0F3272AA"/>
    <w:lvl w:ilvl="0" w:tplc="3DB6FD3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51103D4"/>
    <w:multiLevelType w:val="hybridMultilevel"/>
    <w:tmpl w:val="C1DEE826"/>
    <w:lvl w:ilvl="0" w:tplc="82A452F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3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14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EE9409C"/>
    <w:multiLevelType w:val="hybridMultilevel"/>
    <w:tmpl w:val="E1AAED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DF3613"/>
    <w:multiLevelType w:val="hybridMultilevel"/>
    <w:tmpl w:val="B78E62B8"/>
    <w:lvl w:ilvl="0" w:tplc="29B0A51C">
      <w:start w:val="6"/>
      <w:numFmt w:val="decimal"/>
      <w:lvlText w:val="%1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05"/>
        </w:tabs>
        <w:ind w:left="25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5"/>
        </w:tabs>
        <w:ind w:left="32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</w:lvl>
  </w:abstractNum>
  <w:abstractNum w:abstractNumId="17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8">
    <w:nsid w:val="51F97A1D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19">
    <w:nsid w:val="526F4400"/>
    <w:multiLevelType w:val="hybridMultilevel"/>
    <w:tmpl w:val="A1387A3C"/>
    <w:lvl w:ilvl="0" w:tplc="21225C2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4D52D0B"/>
    <w:multiLevelType w:val="hybridMultilevel"/>
    <w:tmpl w:val="ECAACA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73100D"/>
    <w:multiLevelType w:val="hybridMultilevel"/>
    <w:tmpl w:val="E25A4F42"/>
    <w:lvl w:ilvl="0" w:tplc="9F46DB3A">
      <w:start w:val="1"/>
      <w:numFmt w:val="decimal"/>
      <w:suff w:val="nothing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ACA36EB"/>
    <w:multiLevelType w:val="hybridMultilevel"/>
    <w:tmpl w:val="413E3CDA"/>
    <w:lvl w:ilvl="0" w:tplc="880A6A3E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DF64BB"/>
    <w:multiLevelType w:val="hybridMultilevel"/>
    <w:tmpl w:val="AAD09B16"/>
    <w:lvl w:ilvl="0" w:tplc="8A464766">
      <w:start w:val="1"/>
      <w:numFmt w:val="decimal"/>
      <w:lvlText w:val="%1."/>
      <w:lvlJc w:val="left"/>
      <w:pPr>
        <w:ind w:left="1236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abstractNum w:abstractNumId="25">
    <w:nsid w:val="69AC301D"/>
    <w:multiLevelType w:val="hybridMultilevel"/>
    <w:tmpl w:val="6C2C45A0"/>
    <w:lvl w:ilvl="0" w:tplc="0419000F">
      <w:start w:val="7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1"/>
  </w:num>
  <w:num w:numId="4">
    <w:abstractNumId w:val="2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</w:num>
  <w:num w:numId="7">
    <w:abstractNumId w:val="5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2"/>
  </w:num>
  <w:num w:numId="10">
    <w:abstractNumId w:val="20"/>
  </w:num>
  <w:num w:numId="11">
    <w:abstractNumId w:val="18"/>
  </w:num>
  <w:num w:numId="12">
    <w:abstractNumId w:val="3"/>
  </w:num>
  <w:num w:numId="13">
    <w:abstractNumId w:val="19"/>
  </w:num>
  <w:num w:numId="14">
    <w:abstractNumId w:val="25"/>
  </w:num>
  <w:num w:numId="15">
    <w:abstractNumId w:val="9"/>
  </w:num>
  <w:num w:numId="16">
    <w:abstractNumId w:val="10"/>
  </w:num>
  <w:num w:numId="17">
    <w:abstractNumId w:val="16"/>
  </w:num>
  <w:num w:numId="18">
    <w:abstractNumId w:val="15"/>
  </w:num>
  <w:num w:numId="19">
    <w:abstractNumId w:val="0"/>
  </w:num>
  <w:num w:numId="20">
    <w:abstractNumId w:val="24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1"/>
  </w:num>
  <w:num w:numId="22">
    <w:abstractNumId w:val="2"/>
  </w:num>
  <w:num w:numId="23">
    <w:abstractNumId w:val="7"/>
  </w:num>
  <w:num w:numId="24">
    <w:abstractNumId w:val="12"/>
  </w:num>
  <w:num w:numId="25">
    <w:abstractNumId w:val="17"/>
  </w:num>
  <w:num w:numId="26">
    <w:abstractNumId w:val="13"/>
  </w:num>
  <w:num w:numId="27">
    <w:abstractNumId w:val="6"/>
  </w:num>
  <w:num w:numId="28">
    <w:abstractNumId w:val="14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071E1"/>
    <w:rsid w:val="00014CBE"/>
    <w:rsid w:val="000562B1"/>
    <w:rsid w:val="00075485"/>
    <w:rsid w:val="000807E1"/>
    <w:rsid w:val="000E021A"/>
    <w:rsid w:val="00103E8E"/>
    <w:rsid w:val="00151E74"/>
    <w:rsid w:val="00155A81"/>
    <w:rsid w:val="001568A0"/>
    <w:rsid w:val="00164DCA"/>
    <w:rsid w:val="00171F37"/>
    <w:rsid w:val="00195C6E"/>
    <w:rsid w:val="001962CC"/>
    <w:rsid w:val="001962F1"/>
    <w:rsid w:val="001A082B"/>
    <w:rsid w:val="001B2F7F"/>
    <w:rsid w:val="001B5FD2"/>
    <w:rsid w:val="001C58DE"/>
    <w:rsid w:val="001D722E"/>
    <w:rsid w:val="001E188A"/>
    <w:rsid w:val="001F7EBB"/>
    <w:rsid w:val="00232C73"/>
    <w:rsid w:val="00233257"/>
    <w:rsid w:val="002414C7"/>
    <w:rsid w:val="0026732D"/>
    <w:rsid w:val="0026776C"/>
    <w:rsid w:val="0028176B"/>
    <w:rsid w:val="00283EFB"/>
    <w:rsid w:val="00287F7B"/>
    <w:rsid w:val="002B77CA"/>
    <w:rsid w:val="002F0F9E"/>
    <w:rsid w:val="003132C9"/>
    <w:rsid w:val="00326AB2"/>
    <w:rsid w:val="00350C0A"/>
    <w:rsid w:val="003725A1"/>
    <w:rsid w:val="00374D6E"/>
    <w:rsid w:val="00390C56"/>
    <w:rsid w:val="003B2839"/>
    <w:rsid w:val="003C43D1"/>
    <w:rsid w:val="004544F7"/>
    <w:rsid w:val="004A1AA2"/>
    <w:rsid w:val="004D593C"/>
    <w:rsid w:val="004D5C6C"/>
    <w:rsid w:val="00500187"/>
    <w:rsid w:val="00525A57"/>
    <w:rsid w:val="00557652"/>
    <w:rsid w:val="005A69EB"/>
    <w:rsid w:val="005B56C6"/>
    <w:rsid w:val="005C4155"/>
    <w:rsid w:val="005F702D"/>
    <w:rsid w:val="00622ADA"/>
    <w:rsid w:val="00625FDA"/>
    <w:rsid w:val="00662E4A"/>
    <w:rsid w:val="0067507F"/>
    <w:rsid w:val="00684AE0"/>
    <w:rsid w:val="006A49A8"/>
    <w:rsid w:val="006B6E11"/>
    <w:rsid w:val="006D2A4A"/>
    <w:rsid w:val="006D4BD3"/>
    <w:rsid w:val="006F0741"/>
    <w:rsid w:val="006F1DE6"/>
    <w:rsid w:val="00706034"/>
    <w:rsid w:val="0070733F"/>
    <w:rsid w:val="00711896"/>
    <w:rsid w:val="00740341"/>
    <w:rsid w:val="00753841"/>
    <w:rsid w:val="00755CBE"/>
    <w:rsid w:val="007B457D"/>
    <w:rsid w:val="007B5768"/>
    <w:rsid w:val="007B5B9A"/>
    <w:rsid w:val="007B6CED"/>
    <w:rsid w:val="007C18BF"/>
    <w:rsid w:val="007D7443"/>
    <w:rsid w:val="00804773"/>
    <w:rsid w:val="00811EDA"/>
    <w:rsid w:val="00843319"/>
    <w:rsid w:val="0084453D"/>
    <w:rsid w:val="00852301"/>
    <w:rsid w:val="008719CA"/>
    <w:rsid w:val="008A2FA7"/>
    <w:rsid w:val="008A3FEE"/>
    <w:rsid w:val="008A492C"/>
    <w:rsid w:val="008C2C05"/>
    <w:rsid w:val="0094102B"/>
    <w:rsid w:val="00947893"/>
    <w:rsid w:val="00961417"/>
    <w:rsid w:val="00962142"/>
    <w:rsid w:val="009767AC"/>
    <w:rsid w:val="0098399E"/>
    <w:rsid w:val="00984D38"/>
    <w:rsid w:val="009C22FD"/>
    <w:rsid w:val="009C47E7"/>
    <w:rsid w:val="009C6F80"/>
    <w:rsid w:val="009C7E8A"/>
    <w:rsid w:val="00A05C7B"/>
    <w:rsid w:val="00A439ED"/>
    <w:rsid w:val="00A57042"/>
    <w:rsid w:val="00A70903"/>
    <w:rsid w:val="00A95BE1"/>
    <w:rsid w:val="00AA53B3"/>
    <w:rsid w:val="00AB23FC"/>
    <w:rsid w:val="00AD59E6"/>
    <w:rsid w:val="00AF5779"/>
    <w:rsid w:val="00B1588E"/>
    <w:rsid w:val="00B63766"/>
    <w:rsid w:val="00BE31B7"/>
    <w:rsid w:val="00C06AEB"/>
    <w:rsid w:val="00C07579"/>
    <w:rsid w:val="00C115E2"/>
    <w:rsid w:val="00C1410B"/>
    <w:rsid w:val="00C14165"/>
    <w:rsid w:val="00C26300"/>
    <w:rsid w:val="00C57B77"/>
    <w:rsid w:val="00C97C93"/>
    <w:rsid w:val="00CA2DB4"/>
    <w:rsid w:val="00D43ACF"/>
    <w:rsid w:val="00D92763"/>
    <w:rsid w:val="00D95833"/>
    <w:rsid w:val="00DB3EF2"/>
    <w:rsid w:val="00DC4EBD"/>
    <w:rsid w:val="00DC65BD"/>
    <w:rsid w:val="00E81E2B"/>
    <w:rsid w:val="00E831F7"/>
    <w:rsid w:val="00EA6DA1"/>
    <w:rsid w:val="00EB01B7"/>
    <w:rsid w:val="00EB35A4"/>
    <w:rsid w:val="00EE6239"/>
    <w:rsid w:val="00F56866"/>
    <w:rsid w:val="00F866F8"/>
    <w:rsid w:val="00F869E1"/>
    <w:rsid w:val="00F9690B"/>
    <w:rsid w:val="00FA2725"/>
    <w:rsid w:val="00FA2E57"/>
    <w:rsid w:val="00FB6B8D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1C58DE"/>
    <w:pPr>
      <w:keepNext/>
      <w:spacing w:after="0" w:line="240" w:lineRule="auto"/>
      <w:ind w:left="709"/>
      <w:outlineLvl w:val="1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">
    <w:name w:val="heading 3"/>
    <w:aliases w:val="Знак2 Знак"/>
    <w:basedOn w:val="a"/>
    <w:next w:val="a"/>
    <w:link w:val="31"/>
    <w:uiPriority w:val="99"/>
    <w:semiHidden/>
    <w:unhideWhenUsed/>
    <w:qFormat/>
    <w:rsid w:val="001C58DE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sz w:val="26"/>
      <w:szCs w:val="20"/>
      <w:lang w:val="x-none" w:eastAsia="x-none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1C58DE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1C58DE"/>
    <w:pPr>
      <w:keepNext/>
      <w:keepLines/>
      <w:spacing w:before="200" w:after="0" w:line="276" w:lineRule="auto"/>
      <w:outlineLvl w:val="4"/>
    </w:pPr>
    <w:rPr>
      <w:rFonts w:ascii="Cambria" w:eastAsia="Times New Roman" w:hAnsi="Cambria" w:cs="Times New Roman"/>
      <w:color w:val="243F60"/>
      <w:sz w:val="20"/>
      <w:szCs w:val="20"/>
      <w:lang w:val="x-none" w:eastAsia="x-none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C58DE"/>
    <w:pPr>
      <w:tabs>
        <w:tab w:val="num" w:pos="1152"/>
      </w:tabs>
      <w:spacing w:before="240" w:after="60" w:line="240" w:lineRule="auto"/>
      <w:ind w:left="1152" w:hanging="432"/>
      <w:outlineLvl w:val="5"/>
    </w:pPr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1C58DE"/>
    <w:pPr>
      <w:keepNext/>
      <w:keepLines/>
      <w:spacing w:before="200" w:after="0" w:line="276" w:lineRule="auto"/>
      <w:outlineLvl w:val="6"/>
    </w:pPr>
    <w:rPr>
      <w:rFonts w:ascii="Cambria" w:eastAsia="Times New Roman" w:hAnsi="Cambria" w:cs="Times New Roman"/>
      <w:i/>
      <w:iCs/>
      <w:color w:val="404040"/>
      <w:sz w:val="20"/>
      <w:szCs w:val="20"/>
      <w:lang w:val="x-none" w:eastAsia="x-none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1C58DE"/>
    <w:pPr>
      <w:keepNext/>
      <w:keepLines/>
      <w:spacing w:before="200" w:after="0" w:line="276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val="x-none" w:eastAsia="x-none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1C58DE"/>
    <w:pPr>
      <w:keepNext/>
      <w:keepLines/>
      <w:spacing w:before="200" w:after="0" w:line="276" w:lineRule="auto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rsid w:val="009C22FD"/>
    <w:rPr>
      <w:rFonts w:cs="Times New Roman"/>
    </w:rPr>
  </w:style>
  <w:style w:type="paragraph" w:customStyle="1" w:styleId="ConsPlusCell">
    <w:name w:val="ConsPlusCell"/>
    <w:uiPriority w:val="99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uiPriority w:val="99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link w:val="ad"/>
    <w:uiPriority w:val="1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rsid w:val="002B77C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0">
    <w:name w:val="Верхний колонтитул Знак"/>
    <w:basedOn w:val="a0"/>
    <w:link w:val="af"/>
    <w:uiPriority w:val="99"/>
    <w:rsid w:val="002B77C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link w:val="ConsPlusNonformat0"/>
    <w:uiPriority w:val="99"/>
    <w:rsid w:val="002B77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link w:val="af2"/>
    <w:uiPriority w:val="34"/>
    <w:qFormat/>
    <w:rsid w:val="002B77CA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13">
    <w:name w:val="s_13"/>
    <w:basedOn w:val="a"/>
    <w:rsid w:val="00103E8E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103E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8">
    <w:name w:val="Style8"/>
    <w:basedOn w:val="a"/>
    <w:rsid w:val="00103E8E"/>
    <w:pPr>
      <w:widowControl w:val="0"/>
      <w:autoSpaceDE w:val="0"/>
      <w:autoSpaceDN w:val="0"/>
      <w:adjustRightInd w:val="0"/>
      <w:spacing w:after="0" w:line="283" w:lineRule="exact"/>
      <w:ind w:firstLine="17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1C58D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aliases w:val="Знак2 Знак Знак1"/>
    <w:basedOn w:val="a0"/>
    <w:uiPriority w:val="99"/>
    <w:semiHidden/>
    <w:rsid w:val="001C58D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1C58DE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uiPriority w:val="99"/>
    <w:semiHidden/>
    <w:rsid w:val="001C58DE"/>
    <w:rPr>
      <w:rFonts w:ascii="Cambria" w:eastAsia="Times New Roman" w:hAnsi="Cambria" w:cs="Times New Roman"/>
      <w:color w:val="243F60"/>
      <w:sz w:val="20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uiPriority w:val="99"/>
    <w:semiHidden/>
    <w:rsid w:val="001C58DE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customStyle="1" w:styleId="70">
    <w:name w:val="Заголовок 7 Знак"/>
    <w:basedOn w:val="a0"/>
    <w:link w:val="7"/>
    <w:uiPriority w:val="99"/>
    <w:semiHidden/>
    <w:rsid w:val="001C58DE"/>
    <w:rPr>
      <w:rFonts w:ascii="Cambria" w:eastAsia="Times New Roman" w:hAnsi="Cambria" w:cs="Times New Roman"/>
      <w:i/>
      <w:iCs/>
      <w:color w:val="404040"/>
      <w:sz w:val="20"/>
      <w:szCs w:val="20"/>
      <w:lang w:val="x-none" w:eastAsia="x-none"/>
    </w:rPr>
  </w:style>
  <w:style w:type="character" w:customStyle="1" w:styleId="80">
    <w:name w:val="Заголовок 8 Знак"/>
    <w:basedOn w:val="a0"/>
    <w:link w:val="8"/>
    <w:uiPriority w:val="99"/>
    <w:semiHidden/>
    <w:rsid w:val="001C58DE"/>
    <w:rPr>
      <w:rFonts w:ascii="Cambria" w:eastAsia="Times New Roman" w:hAnsi="Cambria" w:cs="Times New Roman"/>
      <w:color w:val="404040"/>
      <w:sz w:val="20"/>
      <w:szCs w:val="20"/>
      <w:lang w:val="x-none" w:eastAsia="x-none"/>
    </w:rPr>
  </w:style>
  <w:style w:type="character" w:customStyle="1" w:styleId="90">
    <w:name w:val="Заголовок 9 Знак"/>
    <w:basedOn w:val="a0"/>
    <w:link w:val="9"/>
    <w:uiPriority w:val="99"/>
    <w:semiHidden/>
    <w:rsid w:val="001C58DE"/>
    <w:rPr>
      <w:rFonts w:ascii="Cambria" w:eastAsia="Times New Roman" w:hAnsi="Cambria" w:cs="Times New Roman"/>
      <w:i/>
      <w:iCs/>
      <w:color w:val="404040"/>
      <w:sz w:val="20"/>
      <w:szCs w:val="20"/>
      <w:lang w:val="x-none" w:eastAsia="x-none"/>
    </w:rPr>
  </w:style>
  <w:style w:type="paragraph" w:styleId="af3">
    <w:name w:val="Body Text"/>
    <w:basedOn w:val="a"/>
    <w:link w:val="af4"/>
    <w:rsid w:val="001C58D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4">
    <w:name w:val="Основной текст Знак"/>
    <w:basedOn w:val="a0"/>
    <w:link w:val="af3"/>
    <w:rsid w:val="001C58D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5">
    <w:name w:val="Body Text Indent"/>
    <w:basedOn w:val="a"/>
    <w:link w:val="af6"/>
    <w:rsid w:val="001C58D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6">
    <w:name w:val="Основной текст с отступом Знак"/>
    <w:basedOn w:val="a0"/>
    <w:link w:val="af5"/>
    <w:rsid w:val="001C58D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7">
    <w:name w:val="FollowedHyperlink"/>
    <w:uiPriority w:val="99"/>
    <w:unhideWhenUsed/>
    <w:rsid w:val="001C58DE"/>
    <w:rPr>
      <w:color w:val="800080"/>
      <w:u w:val="single"/>
    </w:rPr>
  </w:style>
  <w:style w:type="character" w:customStyle="1" w:styleId="31">
    <w:name w:val="Заголовок 3 Знак1"/>
    <w:aliases w:val="Знак2 Знак Знак"/>
    <w:link w:val="3"/>
    <w:uiPriority w:val="99"/>
    <w:semiHidden/>
    <w:locked/>
    <w:rsid w:val="001C58DE"/>
    <w:rPr>
      <w:rFonts w:ascii="Arial" w:eastAsia="Times New Roman" w:hAnsi="Arial" w:cs="Times New Roman"/>
      <w:b/>
      <w:sz w:val="26"/>
      <w:szCs w:val="20"/>
      <w:lang w:val="x-none" w:eastAsia="x-none"/>
    </w:rPr>
  </w:style>
  <w:style w:type="paragraph" w:styleId="HTML">
    <w:name w:val="HTML Preformatted"/>
    <w:basedOn w:val="a"/>
    <w:link w:val="HTML0"/>
    <w:uiPriority w:val="99"/>
    <w:unhideWhenUsed/>
    <w:rsid w:val="001C58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1C58DE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8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9"/>
    <w:uiPriority w:val="99"/>
    <w:locked/>
    <w:rsid w:val="001C58DE"/>
    <w:rPr>
      <w:sz w:val="24"/>
    </w:rPr>
  </w:style>
  <w:style w:type="paragraph" w:styleId="af9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8"/>
    <w:uiPriority w:val="99"/>
    <w:unhideWhenUsed/>
    <w:rsid w:val="001C58DE"/>
    <w:pPr>
      <w:spacing w:after="0" w:line="240" w:lineRule="auto"/>
    </w:pPr>
    <w:rPr>
      <w:sz w:val="24"/>
    </w:rPr>
  </w:style>
  <w:style w:type="character" w:customStyle="1" w:styleId="14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1C58DE"/>
    <w:rPr>
      <w:sz w:val="20"/>
      <w:szCs w:val="20"/>
    </w:rPr>
  </w:style>
  <w:style w:type="paragraph" w:styleId="afa">
    <w:name w:val="endnote text"/>
    <w:basedOn w:val="a"/>
    <w:link w:val="afb"/>
    <w:uiPriority w:val="99"/>
    <w:unhideWhenUsed/>
    <w:rsid w:val="001C58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концевой сноски Знак"/>
    <w:basedOn w:val="a0"/>
    <w:link w:val="afa"/>
    <w:uiPriority w:val="99"/>
    <w:rsid w:val="001C58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c">
    <w:basedOn w:val="a"/>
    <w:next w:val="a"/>
    <w:uiPriority w:val="99"/>
    <w:qFormat/>
    <w:rsid w:val="001C58DE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x-none" w:eastAsia="x-none"/>
    </w:rPr>
  </w:style>
  <w:style w:type="character" w:customStyle="1" w:styleId="21">
    <w:name w:val="Название Знак2"/>
    <w:link w:val="afd"/>
    <w:uiPriority w:val="99"/>
    <w:rsid w:val="001C58DE"/>
    <w:rPr>
      <w:rFonts w:ascii="Cambria" w:hAnsi="Cambria"/>
      <w:color w:val="17365D"/>
      <w:spacing w:val="5"/>
      <w:kern w:val="28"/>
      <w:sz w:val="52"/>
      <w:szCs w:val="52"/>
    </w:rPr>
  </w:style>
  <w:style w:type="paragraph" w:styleId="afe">
    <w:name w:val="Subtitle"/>
    <w:basedOn w:val="a"/>
    <w:next w:val="a"/>
    <w:link w:val="aff"/>
    <w:uiPriority w:val="11"/>
    <w:qFormat/>
    <w:rsid w:val="001C58DE"/>
    <w:pPr>
      <w:spacing w:after="200" w:line="276" w:lineRule="auto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x-none" w:eastAsia="x-none"/>
    </w:rPr>
  </w:style>
  <w:style w:type="character" w:customStyle="1" w:styleId="aff">
    <w:name w:val="Подзаголовок Знак"/>
    <w:basedOn w:val="a0"/>
    <w:link w:val="afe"/>
    <w:uiPriority w:val="11"/>
    <w:rsid w:val="001C58DE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x-none" w:eastAsia="x-none"/>
    </w:rPr>
  </w:style>
  <w:style w:type="paragraph" w:styleId="22">
    <w:name w:val="Body Text 2"/>
    <w:basedOn w:val="a"/>
    <w:link w:val="23"/>
    <w:uiPriority w:val="99"/>
    <w:unhideWhenUsed/>
    <w:rsid w:val="001C58D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23">
    <w:name w:val="Основной текст 2 Знак"/>
    <w:basedOn w:val="a0"/>
    <w:link w:val="22"/>
    <w:uiPriority w:val="99"/>
    <w:rsid w:val="001C58D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1C58DE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1C58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2">
    <w:name w:val="Body Text Indent 3"/>
    <w:basedOn w:val="a"/>
    <w:link w:val="33"/>
    <w:uiPriority w:val="99"/>
    <w:unhideWhenUsed/>
    <w:rsid w:val="001C58DE"/>
    <w:pPr>
      <w:spacing w:after="120" w:line="240" w:lineRule="auto"/>
      <w:ind w:left="283"/>
      <w:jc w:val="both"/>
    </w:pPr>
    <w:rPr>
      <w:rFonts w:ascii="Times New Roman" w:eastAsia="Times New Roman" w:hAnsi="Times New Roman" w:cs="Times New Roman"/>
      <w:sz w:val="16"/>
      <w:szCs w:val="20"/>
      <w:lang w:val="x-none" w:eastAsia="x-none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1C58DE"/>
    <w:rPr>
      <w:rFonts w:ascii="Times New Roman" w:eastAsia="Times New Roman" w:hAnsi="Times New Roman" w:cs="Times New Roman"/>
      <w:sz w:val="16"/>
      <w:szCs w:val="20"/>
      <w:lang w:val="x-none" w:eastAsia="x-none"/>
    </w:rPr>
  </w:style>
  <w:style w:type="paragraph" w:styleId="aff0">
    <w:name w:val="Document Map"/>
    <w:basedOn w:val="a"/>
    <w:link w:val="aff1"/>
    <w:uiPriority w:val="99"/>
    <w:unhideWhenUsed/>
    <w:rsid w:val="001C58DE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0"/>
      <w:szCs w:val="20"/>
      <w:lang w:val="x-none" w:eastAsia="x-none"/>
    </w:rPr>
  </w:style>
  <w:style w:type="character" w:customStyle="1" w:styleId="aff1">
    <w:name w:val="Схема документа Знак"/>
    <w:basedOn w:val="a0"/>
    <w:link w:val="aff0"/>
    <w:uiPriority w:val="99"/>
    <w:rsid w:val="001C58DE"/>
    <w:rPr>
      <w:rFonts w:ascii="Tahoma" w:eastAsia="Times New Roman" w:hAnsi="Tahoma" w:cs="Times New Roman"/>
      <w:sz w:val="20"/>
      <w:szCs w:val="20"/>
      <w:shd w:val="clear" w:color="auto" w:fill="000080"/>
      <w:lang w:val="x-none" w:eastAsia="x-none"/>
    </w:rPr>
  </w:style>
  <w:style w:type="paragraph" w:styleId="aff2">
    <w:name w:val="Plain Text"/>
    <w:basedOn w:val="a"/>
    <w:link w:val="aff3"/>
    <w:uiPriority w:val="99"/>
    <w:unhideWhenUsed/>
    <w:rsid w:val="001C58DE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f3">
    <w:name w:val="Текст Знак"/>
    <w:basedOn w:val="a0"/>
    <w:link w:val="aff2"/>
    <w:uiPriority w:val="99"/>
    <w:rsid w:val="001C58DE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d">
    <w:name w:val="Без интервала Знак"/>
    <w:link w:val="ac"/>
    <w:uiPriority w:val="1"/>
    <w:qFormat/>
    <w:locked/>
    <w:rsid w:val="001C58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6">
    <w:name w:val="Quote"/>
    <w:basedOn w:val="a"/>
    <w:next w:val="a"/>
    <w:link w:val="27"/>
    <w:uiPriority w:val="29"/>
    <w:qFormat/>
    <w:rsid w:val="001C58DE"/>
    <w:pPr>
      <w:spacing w:after="200" w:line="276" w:lineRule="auto"/>
    </w:pPr>
    <w:rPr>
      <w:rFonts w:ascii="Calibri" w:eastAsia="Times New Roman" w:hAnsi="Calibri" w:cs="Times New Roman"/>
      <w:i/>
      <w:iCs/>
      <w:color w:val="000000"/>
      <w:sz w:val="20"/>
      <w:szCs w:val="20"/>
      <w:lang w:val="x-none" w:eastAsia="x-none"/>
    </w:rPr>
  </w:style>
  <w:style w:type="character" w:customStyle="1" w:styleId="27">
    <w:name w:val="Цитата 2 Знак"/>
    <w:basedOn w:val="a0"/>
    <w:link w:val="26"/>
    <w:uiPriority w:val="29"/>
    <w:rsid w:val="001C58DE"/>
    <w:rPr>
      <w:rFonts w:ascii="Calibri" w:eastAsia="Times New Roman" w:hAnsi="Calibri" w:cs="Times New Roman"/>
      <w:i/>
      <w:iCs/>
      <w:color w:val="000000"/>
      <w:sz w:val="20"/>
      <w:szCs w:val="20"/>
      <w:lang w:val="x-none" w:eastAsia="x-none"/>
    </w:rPr>
  </w:style>
  <w:style w:type="paragraph" w:styleId="aff4">
    <w:name w:val="Intense Quote"/>
    <w:basedOn w:val="a"/>
    <w:next w:val="a"/>
    <w:link w:val="aff5"/>
    <w:uiPriority w:val="30"/>
    <w:qFormat/>
    <w:rsid w:val="001C58DE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Times New Roman" w:hAnsi="Calibri" w:cs="Times New Roman"/>
      <w:b/>
      <w:bCs/>
      <w:i/>
      <w:iCs/>
      <w:color w:val="4F81BD"/>
      <w:sz w:val="20"/>
      <w:szCs w:val="20"/>
      <w:lang w:val="x-none" w:eastAsia="x-none"/>
    </w:rPr>
  </w:style>
  <w:style w:type="character" w:customStyle="1" w:styleId="aff5">
    <w:name w:val="Выделенная цитата Знак"/>
    <w:basedOn w:val="a0"/>
    <w:link w:val="aff4"/>
    <w:uiPriority w:val="30"/>
    <w:rsid w:val="001C58DE"/>
    <w:rPr>
      <w:rFonts w:ascii="Calibri" w:eastAsia="Times New Roman" w:hAnsi="Calibri" w:cs="Times New Roman"/>
      <w:b/>
      <w:bCs/>
      <w:i/>
      <w:iCs/>
      <w:color w:val="4F81BD"/>
      <w:sz w:val="20"/>
      <w:szCs w:val="20"/>
      <w:lang w:val="x-none" w:eastAsia="x-none"/>
    </w:rPr>
  </w:style>
  <w:style w:type="paragraph" w:customStyle="1" w:styleId="15">
    <w:name w:val="Абзац списка1"/>
    <w:basedOn w:val="a"/>
    <w:uiPriority w:val="99"/>
    <w:rsid w:val="001C58DE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aff6">
    <w:name w:val="Таблицы (моноширинный)"/>
    <w:basedOn w:val="a"/>
    <w:next w:val="a"/>
    <w:uiPriority w:val="99"/>
    <w:rsid w:val="001C58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210">
    <w:name w:val="Основной текст 21"/>
    <w:basedOn w:val="a"/>
    <w:uiPriority w:val="99"/>
    <w:rsid w:val="001C58DE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7">
    <w:name w:val="Заголовок статьи"/>
    <w:basedOn w:val="a"/>
    <w:next w:val="a"/>
    <w:uiPriority w:val="99"/>
    <w:rsid w:val="001C58D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ConsPlusNonformat0">
    <w:name w:val="ConsPlusNonformat Знак"/>
    <w:link w:val="ConsPlusNonformat"/>
    <w:uiPriority w:val="99"/>
    <w:locked/>
    <w:rsid w:val="001C58DE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QuoteChar">
    <w:name w:val="Quote Char"/>
    <w:link w:val="211"/>
    <w:uiPriority w:val="99"/>
    <w:locked/>
    <w:rsid w:val="001C58DE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1C58DE"/>
    <w:pPr>
      <w:spacing w:after="200" w:line="276" w:lineRule="auto"/>
    </w:pPr>
    <w:rPr>
      <w:i/>
      <w:color w:val="000000"/>
    </w:rPr>
  </w:style>
  <w:style w:type="character" w:customStyle="1" w:styleId="IntenseQuoteChar">
    <w:name w:val="Intense Quote Char"/>
    <w:link w:val="16"/>
    <w:uiPriority w:val="99"/>
    <w:locked/>
    <w:rsid w:val="001C58DE"/>
    <w:rPr>
      <w:b/>
      <w:i/>
      <w:color w:val="4F81BD"/>
    </w:rPr>
  </w:style>
  <w:style w:type="paragraph" w:customStyle="1" w:styleId="16">
    <w:name w:val="Выделенная цитата1"/>
    <w:basedOn w:val="a"/>
    <w:next w:val="a"/>
    <w:link w:val="IntenseQuoteChar"/>
    <w:uiPriority w:val="99"/>
    <w:rsid w:val="001C58DE"/>
    <w:pPr>
      <w:pBdr>
        <w:bottom w:val="single" w:sz="4" w:space="4" w:color="4F81BD"/>
      </w:pBd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apple-converted-space">
    <w:name w:val="apple-converted-space"/>
    <w:basedOn w:val="a0"/>
    <w:rsid w:val="001C58DE"/>
  </w:style>
  <w:style w:type="character" w:styleId="aff8">
    <w:name w:val="line number"/>
    <w:basedOn w:val="a0"/>
    <w:rsid w:val="001C58DE"/>
  </w:style>
  <w:style w:type="paragraph" w:customStyle="1" w:styleId="Style5">
    <w:name w:val="Style5"/>
    <w:basedOn w:val="a"/>
    <w:rsid w:val="001C58DE"/>
    <w:pPr>
      <w:widowControl w:val="0"/>
      <w:suppressAutoHyphens/>
      <w:autoSpaceDE w:val="0"/>
      <w:spacing w:after="0" w:line="341" w:lineRule="exact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character" w:customStyle="1" w:styleId="aff9">
    <w:name w:val="Основной текст_"/>
    <w:link w:val="28"/>
    <w:locked/>
    <w:rsid w:val="001C58DE"/>
    <w:rPr>
      <w:sz w:val="27"/>
      <w:szCs w:val="27"/>
      <w:shd w:val="clear" w:color="auto" w:fill="FFFFFF"/>
    </w:rPr>
  </w:style>
  <w:style w:type="paragraph" w:customStyle="1" w:styleId="28">
    <w:name w:val="Основной текст2"/>
    <w:basedOn w:val="a"/>
    <w:link w:val="aff9"/>
    <w:rsid w:val="001C58DE"/>
    <w:pPr>
      <w:widowControl w:val="0"/>
      <w:shd w:val="clear" w:color="auto" w:fill="FFFFFF"/>
      <w:spacing w:after="0" w:line="547" w:lineRule="exact"/>
      <w:jc w:val="center"/>
    </w:pPr>
    <w:rPr>
      <w:sz w:val="27"/>
      <w:szCs w:val="27"/>
    </w:rPr>
  </w:style>
  <w:style w:type="character" w:styleId="affa">
    <w:name w:val="Emphasis"/>
    <w:uiPriority w:val="99"/>
    <w:qFormat/>
    <w:rsid w:val="001C58DE"/>
    <w:rPr>
      <w:b/>
      <w:bCs/>
      <w:i/>
      <w:iCs/>
      <w:spacing w:val="10"/>
    </w:rPr>
  </w:style>
  <w:style w:type="character" w:customStyle="1" w:styleId="affb">
    <w:name w:val="Текст примечания Знак"/>
    <w:link w:val="affc"/>
    <w:uiPriority w:val="99"/>
    <w:semiHidden/>
    <w:rsid w:val="001C58DE"/>
    <w:rPr>
      <w:sz w:val="28"/>
    </w:rPr>
  </w:style>
  <w:style w:type="paragraph" w:styleId="affc">
    <w:name w:val="annotation text"/>
    <w:basedOn w:val="a"/>
    <w:link w:val="affb"/>
    <w:uiPriority w:val="99"/>
    <w:semiHidden/>
    <w:unhideWhenUsed/>
    <w:rsid w:val="001C58DE"/>
    <w:pPr>
      <w:spacing w:after="200" w:line="240" w:lineRule="auto"/>
      <w:ind w:firstLine="709"/>
      <w:jc w:val="both"/>
    </w:pPr>
    <w:rPr>
      <w:sz w:val="28"/>
    </w:rPr>
  </w:style>
  <w:style w:type="character" w:customStyle="1" w:styleId="17">
    <w:name w:val="Текст примечания Знак1"/>
    <w:basedOn w:val="a0"/>
    <w:semiHidden/>
    <w:rsid w:val="001C58DE"/>
    <w:rPr>
      <w:sz w:val="20"/>
      <w:szCs w:val="20"/>
    </w:rPr>
  </w:style>
  <w:style w:type="character" w:customStyle="1" w:styleId="affd">
    <w:name w:val="Красная строка Знак"/>
    <w:link w:val="affe"/>
    <w:uiPriority w:val="99"/>
    <w:rsid w:val="001C58DE"/>
    <w:rPr>
      <w:rFonts w:ascii="Arial" w:hAnsi="Arial" w:cs="Arial"/>
      <w:sz w:val="28"/>
    </w:rPr>
  </w:style>
  <w:style w:type="paragraph" w:styleId="affe">
    <w:name w:val="Body Text First Indent"/>
    <w:basedOn w:val="a"/>
    <w:link w:val="affd"/>
    <w:uiPriority w:val="99"/>
    <w:unhideWhenUsed/>
    <w:rsid w:val="001C58DE"/>
    <w:pPr>
      <w:spacing w:after="0" w:line="240" w:lineRule="auto"/>
      <w:ind w:firstLine="210"/>
    </w:pPr>
    <w:rPr>
      <w:rFonts w:ascii="Arial" w:hAnsi="Arial" w:cs="Arial"/>
      <w:sz w:val="28"/>
    </w:rPr>
  </w:style>
  <w:style w:type="character" w:customStyle="1" w:styleId="18">
    <w:name w:val="Красная строка Знак1"/>
    <w:basedOn w:val="af4"/>
    <w:rsid w:val="001C58D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4">
    <w:name w:val="Основной текст 3 Знак"/>
    <w:link w:val="35"/>
    <w:uiPriority w:val="99"/>
    <w:semiHidden/>
    <w:rsid w:val="001C58DE"/>
    <w:rPr>
      <w:sz w:val="16"/>
      <w:szCs w:val="16"/>
      <w:lang w:val="x-none" w:eastAsia="x-none"/>
    </w:rPr>
  </w:style>
  <w:style w:type="paragraph" w:styleId="35">
    <w:name w:val="Body Text 3"/>
    <w:basedOn w:val="a"/>
    <w:link w:val="34"/>
    <w:uiPriority w:val="99"/>
    <w:semiHidden/>
    <w:unhideWhenUsed/>
    <w:rsid w:val="001C58DE"/>
    <w:pPr>
      <w:spacing w:after="120" w:line="240" w:lineRule="auto"/>
    </w:pPr>
    <w:rPr>
      <w:sz w:val="16"/>
      <w:szCs w:val="16"/>
      <w:lang w:val="x-none" w:eastAsia="x-none"/>
    </w:rPr>
  </w:style>
  <w:style w:type="character" w:customStyle="1" w:styleId="310">
    <w:name w:val="Основной текст 3 Знак1"/>
    <w:basedOn w:val="a0"/>
    <w:semiHidden/>
    <w:rsid w:val="001C58DE"/>
    <w:rPr>
      <w:sz w:val="16"/>
      <w:szCs w:val="16"/>
    </w:rPr>
  </w:style>
  <w:style w:type="character" w:customStyle="1" w:styleId="afff">
    <w:name w:val="Тема примечания Знак"/>
    <w:link w:val="afff0"/>
    <w:uiPriority w:val="99"/>
    <w:semiHidden/>
    <w:rsid w:val="001C58DE"/>
    <w:rPr>
      <w:b/>
      <w:bCs/>
      <w:sz w:val="28"/>
    </w:rPr>
  </w:style>
  <w:style w:type="paragraph" w:styleId="afff0">
    <w:name w:val="annotation subject"/>
    <w:basedOn w:val="affc"/>
    <w:next w:val="affc"/>
    <w:link w:val="afff"/>
    <w:uiPriority w:val="99"/>
    <w:semiHidden/>
    <w:unhideWhenUsed/>
    <w:rsid w:val="001C58DE"/>
    <w:rPr>
      <w:b/>
      <w:bCs/>
    </w:rPr>
  </w:style>
  <w:style w:type="character" w:customStyle="1" w:styleId="19">
    <w:name w:val="Тема примечания Знак1"/>
    <w:basedOn w:val="17"/>
    <w:semiHidden/>
    <w:rsid w:val="001C58DE"/>
    <w:rPr>
      <w:b/>
      <w:bCs/>
      <w:sz w:val="20"/>
      <w:szCs w:val="20"/>
    </w:rPr>
  </w:style>
  <w:style w:type="character" w:customStyle="1" w:styleId="af2">
    <w:name w:val="Абзац списка Знак"/>
    <w:link w:val="af1"/>
    <w:uiPriority w:val="34"/>
    <w:locked/>
    <w:rsid w:val="001C58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1">
    <w:name w:val="Название Знак"/>
    <w:uiPriority w:val="99"/>
    <w:rsid w:val="001C58DE"/>
    <w:rPr>
      <w:rFonts w:ascii="Cambria" w:eastAsia="Times New Roman" w:hAnsi="Cambria" w:cs="Times New Roman"/>
      <w:spacing w:val="-10"/>
      <w:kern w:val="28"/>
      <w:sz w:val="56"/>
      <w:szCs w:val="56"/>
    </w:rPr>
  </w:style>
  <w:style w:type="paragraph" w:customStyle="1" w:styleId="a30">
    <w:name w:val="a3"/>
    <w:basedOn w:val="a"/>
    <w:uiPriority w:val="99"/>
    <w:rsid w:val="001C58DE"/>
    <w:pPr>
      <w:spacing w:before="64" w:after="64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1a">
    <w:name w:val="Основной текст1"/>
    <w:basedOn w:val="a"/>
    <w:rsid w:val="001C58DE"/>
    <w:pPr>
      <w:widowControl w:val="0"/>
      <w:shd w:val="clear" w:color="auto" w:fill="FFFFFF"/>
      <w:spacing w:before="600" w:after="0" w:line="278" w:lineRule="exact"/>
      <w:jc w:val="center"/>
    </w:pPr>
    <w:rPr>
      <w:rFonts w:ascii="Times New Roman" w:eastAsia="Times New Roman" w:hAnsi="Times New Roman" w:cs="Times New Roman"/>
      <w:b/>
      <w:bCs/>
      <w:spacing w:val="-3"/>
      <w:sz w:val="20"/>
      <w:szCs w:val="20"/>
      <w:lang w:eastAsia="ru-RU"/>
    </w:rPr>
  </w:style>
  <w:style w:type="character" w:customStyle="1" w:styleId="afff2">
    <w:name w:val="Таб_текст Знак"/>
    <w:link w:val="afff3"/>
    <w:locked/>
    <w:rsid w:val="001C58DE"/>
    <w:rPr>
      <w:sz w:val="24"/>
    </w:rPr>
  </w:style>
  <w:style w:type="paragraph" w:customStyle="1" w:styleId="afff3">
    <w:name w:val="Таб_текст"/>
    <w:basedOn w:val="ac"/>
    <w:link w:val="afff2"/>
    <w:qFormat/>
    <w:rsid w:val="001C58DE"/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afff4">
    <w:name w:val="Таб_заг Знак"/>
    <w:link w:val="afff5"/>
    <w:locked/>
    <w:rsid w:val="001C58DE"/>
    <w:rPr>
      <w:sz w:val="24"/>
    </w:rPr>
  </w:style>
  <w:style w:type="paragraph" w:customStyle="1" w:styleId="afff5">
    <w:name w:val="Таб_заг"/>
    <w:basedOn w:val="ac"/>
    <w:link w:val="afff4"/>
    <w:qFormat/>
    <w:rsid w:val="001C58DE"/>
    <w:pPr>
      <w:jc w:val="center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29">
    <w:name w:val="Основной текст (2)_"/>
    <w:link w:val="2a"/>
    <w:locked/>
    <w:rsid w:val="001C58DE"/>
    <w:rPr>
      <w:sz w:val="26"/>
      <w:szCs w:val="26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1C58DE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1C58DE"/>
    <w:pPr>
      <w:spacing w:after="0" w:line="240" w:lineRule="auto"/>
      <w:ind w:firstLine="709"/>
      <w:jc w:val="both"/>
      <w:outlineLvl w:val="7"/>
    </w:pPr>
    <w:rPr>
      <w:rFonts w:ascii="Times New Roman" w:eastAsia="Times New Roman" w:hAnsi="Times New Roman" w:cs="Times New Roman"/>
      <w:b/>
      <w:bCs/>
      <w:color w:val="7F7F7F"/>
      <w:sz w:val="20"/>
      <w:szCs w:val="20"/>
      <w:lang w:eastAsia="ru-RU"/>
    </w:rPr>
  </w:style>
  <w:style w:type="character" w:styleId="afff6">
    <w:name w:val="Subtle Emphasis"/>
    <w:uiPriority w:val="19"/>
    <w:qFormat/>
    <w:rsid w:val="001C58DE"/>
    <w:rPr>
      <w:i/>
      <w:iCs/>
    </w:rPr>
  </w:style>
  <w:style w:type="character" w:styleId="afff7">
    <w:name w:val="Intense Emphasis"/>
    <w:uiPriority w:val="21"/>
    <w:qFormat/>
    <w:rsid w:val="001C58DE"/>
    <w:rPr>
      <w:b/>
      <w:bCs/>
      <w:i/>
      <w:iCs/>
    </w:rPr>
  </w:style>
  <w:style w:type="character" w:styleId="afff8">
    <w:name w:val="Subtle Reference"/>
    <w:uiPriority w:val="31"/>
    <w:qFormat/>
    <w:rsid w:val="001C58DE"/>
    <w:rPr>
      <w:smallCaps/>
    </w:rPr>
  </w:style>
  <w:style w:type="character" w:styleId="afff9">
    <w:name w:val="Intense Reference"/>
    <w:uiPriority w:val="32"/>
    <w:qFormat/>
    <w:rsid w:val="001C58DE"/>
    <w:rPr>
      <w:b/>
      <w:bCs/>
      <w:smallCaps/>
    </w:rPr>
  </w:style>
  <w:style w:type="character" w:styleId="afffa">
    <w:name w:val="Book Title"/>
    <w:uiPriority w:val="33"/>
    <w:qFormat/>
    <w:rsid w:val="001C58DE"/>
    <w:rPr>
      <w:i/>
      <w:iCs/>
      <w:smallCaps/>
      <w:spacing w:val="5"/>
    </w:rPr>
  </w:style>
  <w:style w:type="character" w:customStyle="1" w:styleId="36">
    <w:name w:val="Основной текст (3)_"/>
    <w:link w:val="37"/>
    <w:uiPriority w:val="99"/>
    <w:locked/>
    <w:rsid w:val="001C58DE"/>
    <w:rPr>
      <w:b/>
      <w:bCs/>
      <w:sz w:val="31"/>
      <w:szCs w:val="31"/>
      <w:shd w:val="clear" w:color="auto" w:fill="FFFFFF"/>
    </w:rPr>
  </w:style>
  <w:style w:type="paragraph" w:customStyle="1" w:styleId="37">
    <w:name w:val="Основной текст (3)"/>
    <w:basedOn w:val="a"/>
    <w:link w:val="36"/>
    <w:uiPriority w:val="99"/>
    <w:rsid w:val="001C58DE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</w:rPr>
  </w:style>
  <w:style w:type="table" w:customStyle="1" w:styleId="1b">
    <w:name w:val="Сетка таблицы1"/>
    <w:basedOn w:val="a1"/>
    <w:next w:val="a9"/>
    <w:uiPriority w:val="59"/>
    <w:rsid w:val="001C58D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Title"/>
    <w:basedOn w:val="a"/>
    <w:next w:val="a"/>
    <w:link w:val="21"/>
    <w:uiPriority w:val="99"/>
    <w:qFormat/>
    <w:rsid w:val="001C58DE"/>
    <w:pPr>
      <w:spacing w:after="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1c">
    <w:name w:val="Название Знак1"/>
    <w:basedOn w:val="a0"/>
    <w:uiPriority w:val="10"/>
    <w:rsid w:val="001C58DE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EC30C-C423-4348-A6A7-945648849C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1146</TotalTime>
  <Pages>13</Pages>
  <Words>2721</Words>
  <Characters>15512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57</cp:revision>
  <cp:lastPrinted>2025-03-12T11:26:00Z</cp:lastPrinted>
  <dcterms:created xsi:type="dcterms:W3CDTF">2019-03-21T10:35:00Z</dcterms:created>
  <dcterms:modified xsi:type="dcterms:W3CDTF">2025-03-12T11:43:00Z</dcterms:modified>
</cp:coreProperties>
</file>