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96" w:rsidRPr="00463A4B" w:rsidRDefault="00CC5696" w:rsidP="00CC5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Исполнение бюджета</w:t>
      </w:r>
      <w:r w:rsidR="00DB5319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="0014732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Ремонтненского сельского поселения за 2016год</w:t>
      </w:r>
    </w:p>
    <w:p w:rsidR="006C73C2" w:rsidRPr="00463A4B" w:rsidRDefault="006C73C2" w:rsidP="00CC5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C73C2" w:rsidRPr="00463A4B" w:rsidRDefault="006C73C2" w:rsidP="006C73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Исполнение бюджета Ремонтненского сельского поселения за 2016 год составило по доходам в сумме </w:t>
      </w:r>
      <w:r w:rsidR="00186705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42 465,6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или </w:t>
      </w:r>
      <w:r w:rsidR="0080146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99,2 процента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годовому плану и по расходам в сумме </w:t>
      </w:r>
      <w:r w:rsidR="00186705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42 258,3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или </w:t>
      </w:r>
      <w:r w:rsidR="00186705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98,4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к годовым назначениям. По сравнению с аналогичным периодом прошлого года увеличение составило по доходам </w:t>
      </w:r>
      <w:r w:rsidR="000B6098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8 774,0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по расходам увеличение в сумме </w:t>
      </w:r>
      <w:r w:rsidR="000B6098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8 483,5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 </w:t>
      </w:r>
      <w:r w:rsidR="00186705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ревышение доходов над расходами составило в сумме </w:t>
      </w:r>
      <w:r w:rsidR="00186705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207,3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</w:t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Налоговые и неналоговые доходы бюджета </w:t>
      </w:r>
      <w:proofErr w:type="spellStart"/>
      <w:r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Ремонтненского</w:t>
      </w:r>
      <w:r w:rsidR="00801464"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сельского</w:t>
      </w:r>
      <w:proofErr w:type="spellEnd"/>
      <w:r w:rsidR="00801464"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поселения</w:t>
      </w:r>
      <w:r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исполнены в сумме </w:t>
      </w:r>
      <w:r w:rsidR="00801464"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11480,6</w:t>
      </w:r>
      <w:r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тыс. рублей или </w:t>
      </w:r>
      <w:r w:rsidR="00801464"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102</w:t>
      </w:r>
      <w:r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процент</w:t>
      </w:r>
      <w:r w:rsidR="00801464"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>а</w:t>
      </w:r>
      <w:r w:rsidRPr="00463A4B">
        <w:rPr>
          <w:rFonts w:ascii="Times New Roman" w:eastAsia="Times New Roman" w:hAnsi="Times New Roman" w:cs="Times New Roman"/>
          <w:color w:val="0D0D0D"/>
          <w:sz w:val="32"/>
          <w:szCs w:val="32"/>
          <w:lang w:eastAsia="ru-RU"/>
        </w:rPr>
        <w:t xml:space="preserve"> к годовым бюджетным назначениям,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</w:t>
      </w:r>
      <w:r w:rsidR="000B6098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уровня соответствующего показателя прошлого года на </w:t>
      </w:r>
      <w:r w:rsidR="000B6098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1 799,4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</w:t>
      </w:r>
      <w:r w:rsidR="00DF4C92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Уменьшение связано с тем, что в 2016году </w:t>
      </w:r>
      <w:r w:rsidR="00022CA9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исключен доходный источник </w:t>
      </w:r>
      <w:r w:rsidR="00A67B5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022CA9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налог, взимаемый в связи с применением упр</w:t>
      </w:r>
      <w:r w:rsidR="00A67B5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ощенной системы налогообложения, и не планировались доходы от продажи материальных и нематериальных активов.</w:t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Так, по отдельным налоговым источникам по сравнению с соответствующим периодом прошлого года наблюдается перевыполнение: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 налогу на доходы физических лиц – в сумме </w:t>
      </w:r>
      <w:r w:rsidR="00A67B5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211,2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рублей;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 налогам на совокупный доход – в сумме </w:t>
      </w:r>
      <w:r w:rsidR="00A67B5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471,8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 </w:t>
      </w:r>
      <w:r w:rsidR="00A67B5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налогу на имущество физических лиц 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A67B5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338,0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 </w:t>
      </w:r>
      <w:r w:rsidR="00A67B54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земельному налогу – 205,8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рублей;</w:t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 платежам при пользовании природными ресурсами – в сумме 14,2 тыс. рублей;</w:t>
      </w:r>
    </w:p>
    <w:p w:rsidR="006C73C2" w:rsidRPr="00463A4B" w:rsidRDefault="006C73C2" w:rsidP="006C73C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отдельным налоговым источникам по сравнению с соответствующим периодом прошлого года произошло снижение:</w:t>
      </w:r>
    </w:p>
    <w:p w:rsidR="004A6170" w:rsidRPr="00463A4B" w:rsidRDefault="004A6170" w:rsidP="004A617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по доходам от продажи материальных и нематериальных активов – в сумме 2 315,0 тыс. рублей;</w:t>
      </w:r>
    </w:p>
    <w:p w:rsidR="006C73C2" w:rsidRPr="00463A4B" w:rsidRDefault="00571CB5" w:rsidP="00463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 Ремонтненского сельского поселения на 61</w:t>
      </w:r>
      <w:r w:rsidR="0014732A">
        <w:rPr>
          <w:rFonts w:ascii="Times New Roman" w:eastAsia="Times New Roman" w:hAnsi="Times New Roman" w:cs="Times New Roman"/>
          <w:sz w:val="32"/>
          <w:szCs w:val="32"/>
          <w:lang w:eastAsia="ru-RU"/>
        </w:rPr>
        <w:t>,5</w:t>
      </w:r>
      <w:bookmarkStart w:id="0" w:name="_GoBack"/>
      <w:bookmarkEnd w:id="0"/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процента является дотационным, в целях выравнивания бюджетной обеспеченности нам  предоставлена дотация в сумме 6 935,9 тыс. рублей, что составляет 100 процентов к годовым плановым назначениям.</w:t>
      </w:r>
    </w:p>
    <w:p w:rsidR="006C73C2" w:rsidRDefault="006C73C2" w:rsidP="00463A4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ab/>
        <w:t xml:space="preserve">Объем безвозмездных поступлений в бюджет </w:t>
      </w:r>
      <w:proofErr w:type="spellStart"/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Ремонтненского</w:t>
      </w:r>
      <w:r w:rsidR="004A6170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</w:t>
      </w:r>
      <w:proofErr w:type="spellEnd"/>
      <w:r w:rsidR="004A6170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</w:t>
      </w:r>
      <w:r w:rsidR="004A6170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2016 год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составил в сумме </w:t>
      </w:r>
      <w:r w:rsidR="004A6170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30 231,9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составляет </w:t>
      </w:r>
      <w:r w:rsidR="004A6170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98,1 процент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годовым плановым назначениям.</w:t>
      </w:r>
    </w:p>
    <w:p w:rsidR="0089614D" w:rsidRPr="00463A4B" w:rsidRDefault="0089614D" w:rsidP="00463A4B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68D" w:rsidRDefault="006C73C2" w:rsidP="00463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финансирование жилищно-коммунального хозяйства направлено </w:t>
      </w:r>
      <w:r w:rsidR="00776CBA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13850,8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составляет </w:t>
      </w:r>
      <w:r w:rsidR="00776CBA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98,7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</w:t>
      </w:r>
      <w:r w:rsidR="00FC368D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ентов</w:t>
      </w:r>
      <w:r w:rsidR="00776CBA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годовым плановым назначениям и 32,8 процента от общих затрат.</w:t>
      </w:r>
      <w:r w:rsid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 данных средств выплачены субсидии в размере 13 450,4 </w:t>
      </w:r>
      <w:proofErr w:type="spellStart"/>
      <w:r w:rsid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ГУП РО «УРСВ» на покрытие разницы в тарифах для водоснабжения населения.</w:t>
      </w:r>
    </w:p>
    <w:p w:rsidR="0089614D" w:rsidRPr="00463A4B" w:rsidRDefault="0089614D" w:rsidP="00463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614D" w:rsidRDefault="00FC368D" w:rsidP="006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дорожную деятельность направлено 9 602,9 </w:t>
      </w:r>
      <w:proofErr w:type="spellStart"/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составляет 96,1 процент</w:t>
      </w:r>
      <w:r w:rsidR="00776CBA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годовым плановым назначениям и 22,7 процента от общих затрат.</w:t>
      </w:r>
      <w:r w:rsid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Профинансированы работы</w:t>
      </w:r>
      <w:r w:rsidR="0089614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9614D" w:rsidRDefault="0089614D" w:rsidP="006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строительству дороги по ул.Тургенева на сумму 7 273,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</w:p>
    <w:p w:rsidR="0089614D" w:rsidRDefault="0089614D" w:rsidP="006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540D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текущему ремонту и содержанию дорог – 1 829,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89614D" w:rsidRDefault="0089614D" w:rsidP="00896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554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произведен окончательный расчет за проект на капитальный ремонт дорогу по ул.Дуси Кучеренко в размере 500,0 </w:t>
      </w:r>
      <w:proofErr w:type="spellStart"/>
      <w:r w:rsidR="005540DC">
        <w:rPr>
          <w:rFonts w:ascii="Times New Roman" w:eastAsia="Times New Roman" w:hAnsi="Times New Roman" w:cs="Times New Roman"/>
          <w:sz w:val="32"/>
          <w:szCs w:val="32"/>
          <w:lang w:eastAsia="ru-RU"/>
        </w:rPr>
        <w:t>тысруб</w:t>
      </w:r>
      <w:proofErr w:type="spellEnd"/>
      <w:r w:rsidR="00554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(всего стоимость проекта 1 100 000 рублей)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9614D" w:rsidRPr="00463A4B" w:rsidRDefault="0089614D" w:rsidP="00896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9614D" w:rsidRDefault="00FC368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благоустройство территории освоено 4 580,3 тыс.рублей, </w:t>
      </w:r>
      <w:r w:rsidR="00377E22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составляет 99,2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</w:t>
      </w:r>
      <w:r w:rsidR="00377E22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годовым плановым назначениям</w:t>
      </w:r>
      <w:r w:rsidR="00776CBA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10,8 процента от общих затрат.</w:t>
      </w:r>
      <w:r w:rsidR="00554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Оплачено</w:t>
      </w:r>
      <w:r w:rsidR="0089614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89614D" w:rsidRDefault="0089614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540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уличное освещение в сумме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2771,4 тыс.рублей</w:t>
      </w:r>
    </w:p>
    <w:p w:rsidR="00776CBA" w:rsidRDefault="0089614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приобретение лампочек и услуги по содержанию уличного освещения в сумме 389 тыс.рублей</w:t>
      </w:r>
    </w:p>
    <w:p w:rsidR="0089614D" w:rsidRDefault="0089614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работы по уходу за клумбами, парком, уборке и вывозу мусора на улицах поселения в сумме 926,2 тыс.рублей</w:t>
      </w:r>
    </w:p>
    <w:p w:rsidR="0089614D" w:rsidRDefault="0089614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содержание мест захоронения – 243,6 тыс.рублей</w:t>
      </w:r>
    </w:p>
    <w:p w:rsidR="0089614D" w:rsidRDefault="0089614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содержание свалки 200 тыс.рублей</w:t>
      </w:r>
    </w:p>
    <w:p w:rsidR="0089614D" w:rsidRDefault="0089614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обработка территории парка от клещей – 50 тыс.рублей.</w:t>
      </w:r>
    </w:p>
    <w:p w:rsidR="0089614D" w:rsidRPr="00463A4B" w:rsidRDefault="0089614D" w:rsidP="00776C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C368D" w:rsidRPr="00463A4B" w:rsidRDefault="006F7642" w:rsidP="00463A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финансирование муниципального задания муниципального бюджетного учреждения культуры Ремонтненского сельского поселения «Ремонтненская центральная библиотека» направлено 5 527,1 тыс. рублей, что составляет 100 процентов к годовым плановым назначениям и 13,1 процент от общих затрат. С 01 января 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2017 года Ремонтненская центральная библиотека передана в администрацию Ремонтненского района.</w:t>
      </w:r>
    </w:p>
    <w:p w:rsidR="006C73C2" w:rsidRPr="00463A4B" w:rsidRDefault="006C73C2" w:rsidP="006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массовый спорт в области физической к</w:t>
      </w:r>
      <w:r w:rsidR="00FC368D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ультуры и спорта направлено 30,0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рублей, что составляет </w:t>
      </w:r>
      <w:r w:rsidR="00FC368D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100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процентов к годовым плановым назначениям.</w:t>
      </w:r>
    </w:p>
    <w:p w:rsidR="006C73C2" w:rsidRPr="00463A4B" w:rsidRDefault="004A6170" w:rsidP="006C73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Кредиторская</w:t>
      </w:r>
      <w:r w:rsidR="006C73C2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задолженность по социальным и долговым обязательствам бюджета </w:t>
      </w:r>
      <w:proofErr w:type="spellStart"/>
      <w:r w:rsidR="006C73C2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Ремонтненского</w:t>
      </w: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</w:t>
      </w:r>
      <w:proofErr w:type="spellEnd"/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поселения по состоянию на 01.01.2017 года</w:t>
      </w:r>
      <w:r w:rsidR="006C73C2"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отсутствует.</w:t>
      </w:r>
    </w:p>
    <w:p w:rsidR="006C73C2" w:rsidRDefault="006C73C2" w:rsidP="006C73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3A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     </w:t>
      </w:r>
      <w:r w:rsidR="000C76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21 декабря 2016 года были проведены публичные слушания по рассмотрению бюджета Ремонтненского сельского поселения на 2017год и плановый период 2018 и 2019 годов, предложений и замечаний не поступило, и 27 декабря Решением собрания депутатов бюджет был утвержден. </w:t>
      </w:r>
    </w:p>
    <w:p w:rsidR="000C762B" w:rsidRPr="00B4289F" w:rsidRDefault="000C762B" w:rsidP="00B4289F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 бюджет, как и в прошлые годы, сформирован реальным по доходам, что надеемся, позволит профинансировать запланированные расходы. Основные характеристики проекта местного бюджета на 2017 год выглядят следующим образом: </w:t>
      </w:r>
      <w:r w:rsid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доходы -</w:t>
      </w: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14073,4тыс</w:t>
      </w:r>
      <w:proofErr w:type="gramStart"/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уб, </w:t>
      </w:r>
      <w:r w:rsid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расходы - </w:t>
      </w:r>
      <w:r w:rsidR="00B4289F"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14073,4тыс.руб</w:t>
      </w:r>
      <w:r w:rsid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, т</w:t>
      </w: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.е. доходы равны расходам, дефицит пока не планируем.</w:t>
      </w:r>
    </w:p>
    <w:p w:rsidR="00B4289F" w:rsidRPr="00B4289F" w:rsidRDefault="000C762B" w:rsidP="00B4289F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Уменьшение доходных источников в 2017году по сравнению с первоначально утвержденным бюджетом 2016 года составит 10 131,8 тыс. рублей или 58,1 процента, что обусловлено  уменьшением собственных доходных источников и межбюджетных трансфертов в связи с  передачей полномочий в район.</w:t>
      </w:r>
      <w:r w:rsidR="00B4289F"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связи с перераспределением полномочий с 1 января 2017 года не предусмотрено финансирование мероприятий по подпрограмме «Развитие библиотечного обслуживания населения» муниципальной программы Ремонтненского сельского поселения "Развитие культуры", и по Муниципальной программе Ремонтненского сельского поселения «Развитие транспортной системы». </w:t>
      </w:r>
    </w:p>
    <w:p w:rsidR="000C762B" w:rsidRPr="00B4289F" w:rsidRDefault="000C762B" w:rsidP="00B4289F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289F" w:rsidRPr="00B4289F" w:rsidRDefault="00B4289F" w:rsidP="00B4289F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Безвозмездных поступления бюджета Ремонтненского сельского поселения складываются из дотации на выравнивание бюджетной обеспеченности и субвенции на выполнение переданных полномочий – это ведение воинского учета на территориях, где отсутствуют военкоматы.</w:t>
      </w:r>
    </w:p>
    <w:p w:rsidR="00B4289F" w:rsidRDefault="00B4289F" w:rsidP="00B4289F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том числе дотации предусмотрены на 2017 год в объеме 6 2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12,1 тыс. рублей. </w:t>
      </w: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Субвенции предусмотрены на 2017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в объеме 173,5 тыс. рублей.</w:t>
      </w:r>
    </w:p>
    <w:p w:rsidR="00B4289F" w:rsidRPr="00B4289F" w:rsidRDefault="00B4289F" w:rsidP="00B4289F">
      <w:pPr>
        <w:pStyle w:val="a3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4289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Учитывая, что потребность в финансовых средствах очень часто превышает имеющийся ресурс, необходимо понимать, что принятие финансово не обеспеченных решений, какими бы полезными они не были, приводит к негативным последствиям для устойчивости бюджета, ставит под угрозу исполнение действующих бюджетных обязательств в будущих периодах. Наш бюджет, как и в прошлые годы, сформирован реальным по доходам, что надеемся, позволит профинансировать запланированные расходы.</w:t>
      </w:r>
    </w:p>
    <w:p w:rsidR="00CC5696" w:rsidRPr="00463A4B" w:rsidRDefault="00CC5696" w:rsidP="00B4289F">
      <w:pPr>
        <w:pStyle w:val="a3"/>
        <w:jc w:val="both"/>
        <w:rPr>
          <w:lang w:eastAsia="ru-RU"/>
        </w:rPr>
      </w:pPr>
    </w:p>
    <w:p w:rsidR="00CC5696" w:rsidRPr="00B4289F" w:rsidRDefault="00CC5696" w:rsidP="00B4289F">
      <w:pPr>
        <w:pStyle w:val="a3"/>
        <w:jc w:val="both"/>
        <w:rPr>
          <w:lang w:eastAsia="ru-RU"/>
        </w:rPr>
      </w:pPr>
    </w:p>
    <w:p w:rsidR="00F73A73" w:rsidRPr="00B4289F" w:rsidRDefault="00F73A73" w:rsidP="00B4289F">
      <w:pPr>
        <w:pStyle w:val="a3"/>
        <w:jc w:val="both"/>
        <w:rPr>
          <w:lang w:eastAsia="ru-RU"/>
        </w:rPr>
      </w:pPr>
    </w:p>
    <w:sectPr w:rsidR="00F73A73" w:rsidRPr="00B4289F" w:rsidSect="000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90"/>
    <w:rsid w:val="00022CA9"/>
    <w:rsid w:val="00065655"/>
    <w:rsid w:val="000B6098"/>
    <w:rsid w:val="000C762B"/>
    <w:rsid w:val="0014732A"/>
    <w:rsid w:val="00154AA6"/>
    <w:rsid w:val="00186705"/>
    <w:rsid w:val="00377E22"/>
    <w:rsid w:val="00404A90"/>
    <w:rsid w:val="00463A4B"/>
    <w:rsid w:val="004A6170"/>
    <w:rsid w:val="005540DC"/>
    <w:rsid w:val="0055437E"/>
    <w:rsid w:val="00571CB5"/>
    <w:rsid w:val="006C73C2"/>
    <w:rsid w:val="006F7642"/>
    <w:rsid w:val="00776CBA"/>
    <w:rsid w:val="00801464"/>
    <w:rsid w:val="0089614D"/>
    <w:rsid w:val="00A67B54"/>
    <w:rsid w:val="00B4289F"/>
    <w:rsid w:val="00CC5696"/>
    <w:rsid w:val="00D36968"/>
    <w:rsid w:val="00DB5319"/>
    <w:rsid w:val="00DF4C92"/>
    <w:rsid w:val="00F73A73"/>
    <w:rsid w:val="00FC3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8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АРСП</dc:creator>
  <cp:keywords/>
  <dc:description/>
  <cp:lastModifiedBy>Admin</cp:lastModifiedBy>
  <cp:revision>13</cp:revision>
  <dcterms:created xsi:type="dcterms:W3CDTF">2017-01-17T07:53:00Z</dcterms:created>
  <dcterms:modified xsi:type="dcterms:W3CDTF">2017-02-27T11:24:00Z</dcterms:modified>
</cp:coreProperties>
</file>