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94" w:rsidRDefault="00E6599E" w:rsidP="006A5E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57250" cy="1028700"/>
            <wp:effectExtent l="19050" t="0" r="0" b="0"/>
            <wp:docPr id="2" name="Рисунок 1" descr="C:\Documents and Settings\Remontnoe\Рабочий стол\Мороженко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montnoe\Рабочий стол\Мороженко\clip_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E94" w:rsidRDefault="006A5E94" w:rsidP="006A5E94">
      <w:pPr>
        <w:jc w:val="center"/>
        <w:rPr>
          <w:b/>
          <w:sz w:val="28"/>
          <w:szCs w:val="28"/>
        </w:rPr>
      </w:pPr>
    </w:p>
    <w:p w:rsidR="006A5E94" w:rsidRDefault="007F7541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6A5E94" w:rsidRDefault="006A5E94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РЕМОНТНЕНСКОГО СЕЛЬСКОГО ПОСЕЛЕНИЯ </w:t>
      </w:r>
    </w:p>
    <w:p w:rsidR="006A5E94" w:rsidRDefault="006A5E94" w:rsidP="006A5E94">
      <w:pPr>
        <w:rPr>
          <w:b/>
          <w:sz w:val="28"/>
          <w:szCs w:val="28"/>
        </w:rPr>
      </w:pPr>
    </w:p>
    <w:p w:rsidR="006A5E94" w:rsidRDefault="007F7541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A5E94" w:rsidRDefault="006A5E94" w:rsidP="006A5E94">
      <w:pPr>
        <w:jc w:val="both"/>
        <w:rPr>
          <w:b/>
          <w:sz w:val="28"/>
          <w:szCs w:val="28"/>
        </w:rPr>
      </w:pPr>
    </w:p>
    <w:p w:rsidR="006A5E94" w:rsidRPr="003B58FA" w:rsidRDefault="007F7541" w:rsidP="006A5E94">
      <w:pPr>
        <w:rPr>
          <w:b/>
          <w:sz w:val="28"/>
          <w:szCs w:val="28"/>
        </w:rPr>
      </w:pPr>
      <w:r>
        <w:rPr>
          <w:b/>
          <w:sz w:val="24"/>
          <w:szCs w:val="24"/>
        </w:rPr>
        <w:t>27</w:t>
      </w:r>
      <w:r w:rsidR="006A5E94" w:rsidRPr="00D71C49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1</w:t>
      </w:r>
      <w:r w:rsidR="006A5E94" w:rsidRPr="00D71C49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5</w:t>
      </w:r>
      <w:r w:rsidR="006A5E94">
        <w:rPr>
          <w:b/>
          <w:sz w:val="24"/>
          <w:szCs w:val="24"/>
        </w:rPr>
        <w:t>г</w:t>
      </w:r>
      <w:r w:rsidR="006A5E94" w:rsidRPr="00D71C49">
        <w:rPr>
          <w:b/>
          <w:sz w:val="24"/>
          <w:szCs w:val="24"/>
        </w:rPr>
        <w:t xml:space="preserve">.                                          </w:t>
      </w:r>
      <w:r w:rsidR="006A5E94">
        <w:rPr>
          <w:b/>
          <w:sz w:val="24"/>
          <w:szCs w:val="24"/>
        </w:rPr>
        <w:t xml:space="preserve">        </w:t>
      </w:r>
      <w:r w:rsidR="00A757F7">
        <w:rPr>
          <w:b/>
          <w:sz w:val="24"/>
          <w:szCs w:val="24"/>
        </w:rPr>
        <w:t xml:space="preserve"> №  </w:t>
      </w:r>
      <w:r>
        <w:rPr>
          <w:b/>
          <w:sz w:val="24"/>
          <w:szCs w:val="24"/>
        </w:rPr>
        <w:t>119</w:t>
      </w:r>
      <w:r w:rsidR="006A5E94" w:rsidRPr="003F0520">
        <w:rPr>
          <w:b/>
          <w:sz w:val="24"/>
          <w:szCs w:val="24"/>
        </w:rPr>
        <w:t xml:space="preserve">                                                с.</w:t>
      </w:r>
      <w:r w:rsidR="006F0E20">
        <w:rPr>
          <w:b/>
          <w:sz w:val="24"/>
          <w:szCs w:val="24"/>
        </w:rPr>
        <w:t xml:space="preserve"> </w:t>
      </w:r>
      <w:proofErr w:type="gramStart"/>
      <w:r w:rsidR="006A5E94" w:rsidRPr="003F0520">
        <w:rPr>
          <w:b/>
          <w:sz w:val="24"/>
          <w:szCs w:val="24"/>
        </w:rPr>
        <w:t>Ремонтное</w:t>
      </w:r>
      <w:proofErr w:type="gramEnd"/>
      <w:r w:rsidR="006A5E94">
        <w:rPr>
          <w:b/>
          <w:sz w:val="24"/>
          <w:szCs w:val="24"/>
        </w:rPr>
        <w:t xml:space="preserve">                                               </w:t>
      </w:r>
      <w:r w:rsidR="006A5E94">
        <w:rPr>
          <w:b/>
          <w:sz w:val="28"/>
          <w:szCs w:val="28"/>
        </w:rPr>
        <w:t xml:space="preserve"> </w:t>
      </w:r>
    </w:p>
    <w:p w:rsidR="006A5E94" w:rsidRDefault="006A5E94" w:rsidP="006A5E94">
      <w:pPr>
        <w:rPr>
          <w:b/>
          <w:sz w:val="24"/>
          <w:szCs w:val="24"/>
        </w:rPr>
      </w:pPr>
    </w:p>
    <w:p w:rsidR="007F7541" w:rsidRDefault="007F7541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решение </w:t>
      </w:r>
    </w:p>
    <w:p w:rsidR="007F7541" w:rsidRDefault="007F7541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Собрания депутатов Ремонтненского </w:t>
      </w:r>
    </w:p>
    <w:p w:rsidR="007F7541" w:rsidRDefault="007F7541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№ 85 от 20.11.2014 </w:t>
      </w:r>
    </w:p>
    <w:p w:rsidR="006A5E94" w:rsidRPr="000A3C63" w:rsidRDefault="007F7541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 земельном налоге»</w:t>
      </w:r>
    </w:p>
    <w:p w:rsidR="006A5E94" w:rsidRDefault="006A5E94" w:rsidP="006A5E94">
      <w:pPr>
        <w:rPr>
          <w:b/>
          <w:sz w:val="22"/>
          <w:szCs w:val="22"/>
        </w:rPr>
      </w:pPr>
    </w:p>
    <w:p w:rsidR="006A5E94" w:rsidRDefault="006A5E94" w:rsidP="006A5E94">
      <w:pPr>
        <w:ind w:firstLine="720"/>
        <w:jc w:val="both"/>
        <w:rPr>
          <w:sz w:val="24"/>
          <w:szCs w:val="24"/>
        </w:rPr>
      </w:pPr>
      <w:r w:rsidRPr="000A3C63">
        <w:rPr>
          <w:sz w:val="24"/>
          <w:szCs w:val="24"/>
        </w:rPr>
        <w:t xml:space="preserve">В </w:t>
      </w:r>
      <w:r w:rsidR="004A7E36">
        <w:rPr>
          <w:sz w:val="24"/>
          <w:szCs w:val="24"/>
        </w:rPr>
        <w:t xml:space="preserve">соответствии </w:t>
      </w:r>
      <w:r w:rsidR="007F7541">
        <w:rPr>
          <w:sz w:val="24"/>
          <w:szCs w:val="24"/>
        </w:rPr>
        <w:t xml:space="preserve">с главой 31 «Земельный налог» Налогового кодекса Российской Федерации </w:t>
      </w:r>
      <w:r w:rsidR="00FB3A6F">
        <w:rPr>
          <w:sz w:val="24"/>
          <w:szCs w:val="24"/>
        </w:rPr>
        <w:t xml:space="preserve">и в целях приведения в соответствие с </w:t>
      </w:r>
      <w:r w:rsidR="00EE52EC">
        <w:rPr>
          <w:sz w:val="24"/>
          <w:szCs w:val="24"/>
        </w:rPr>
        <w:t>ф</w:t>
      </w:r>
      <w:r w:rsidR="00FB3A6F">
        <w:rPr>
          <w:sz w:val="24"/>
          <w:szCs w:val="24"/>
        </w:rPr>
        <w:t xml:space="preserve">едеральными и областными законодательными актами </w:t>
      </w:r>
      <w:r w:rsidR="007F7541">
        <w:rPr>
          <w:sz w:val="24"/>
          <w:szCs w:val="24"/>
        </w:rPr>
        <w:t>Собрание депутатов Ремонтненского сельского поселения</w:t>
      </w:r>
      <w:r w:rsidRPr="000A3C63">
        <w:rPr>
          <w:sz w:val="24"/>
          <w:szCs w:val="24"/>
        </w:rPr>
        <w:t xml:space="preserve"> </w:t>
      </w:r>
    </w:p>
    <w:p w:rsidR="00322BD8" w:rsidRPr="000A3C63" w:rsidRDefault="00322BD8" w:rsidP="006A5E94">
      <w:pPr>
        <w:ind w:firstLine="720"/>
        <w:jc w:val="both"/>
        <w:rPr>
          <w:sz w:val="24"/>
          <w:szCs w:val="24"/>
        </w:rPr>
      </w:pPr>
    </w:p>
    <w:p w:rsidR="006A5E94" w:rsidRDefault="007F7541" w:rsidP="00322B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РЕШИЛО</w:t>
      </w:r>
      <w:r w:rsidR="00322BD8">
        <w:rPr>
          <w:b/>
          <w:sz w:val="22"/>
          <w:szCs w:val="22"/>
        </w:rPr>
        <w:t>:</w:t>
      </w:r>
    </w:p>
    <w:p w:rsidR="00322BD8" w:rsidRDefault="00322BD8" w:rsidP="00322BD8">
      <w:pPr>
        <w:jc w:val="center"/>
        <w:rPr>
          <w:b/>
          <w:sz w:val="22"/>
          <w:szCs w:val="22"/>
        </w:rPr>
      </w:pPr>
    </w:p>
    <w:p w:rsidR="007F7541" w:rsidRPr="007D55E4" w:rsidRDefault="006A5E94" w:rsidP="007F7541">
      <w:pPr>
        <w:ind w:firstLine="720"/>
        <w:jc w:val="both"/>
        <w:rPr>
          <w:sz w:val="24"/>
          <w:szCs w:val="24"/>
        </w:rPr>
      </w:pPr>
      <w:r w:rsidRPr="000A3C63">
        <w:rPr>
          <w:sz w:val="24"/>
          <w:szCs w:val="24"/>
        </w:rPr>
        <w:t xml:space="preserve">1. </w:t>
      </w:r>
      <w:r w:rsidR="007F7541">
        <w:rPr>
          <w:sz w:val="24"/>
          <w:szCs w:val="24"/>
        </w:rPr>
        <w:t xml:space="preserve">Внести в решение Собрания депутатов Ремонтненского сельского поселения </w:t>
      </w:r>
      <w:r w:rsidR="00E26D1E">
        <w:rPr>
          <w:sz w:val="24"/>
          <w:szCs w:val="24"/>
        </w:rPr>
        <w:t xml:space="preserve">№85 </w:t>
      </w:r>
      <w:r w:rsidR="007F7541">
        <w:rPr>
          <w:sz w:val="24"/>
          <w:szCs w:val="24"/>
        </w:rPr>
        <w:t xml:space="preserve"> </w:t>
      </w:r>
      <w:r w:rsidR="00E26D1E">
        <w:rPr>
          <w:sz w:val="24"/>
          <w:szCs w:val="24"/>
        </w:rPr>
        <w:t xml:space="preserve">от </w:t>
      </w:r>
      <w:r w:rsidR="007F7541">
        <w:rPr>
          <w:sz w:val="24"/>
          <w:szCs w:val="24"/>
        </w:rPr>
        <w:t>20.11.2014</w:t>
      </w:r>
      <w:r w:rsidR="00AD5F62">
        <w:rPr>
          <w:sz w:val="24"/>
          <w:szCs w:val="24"/>
        </w:rPr>
        <w:t>г.</w:t>
      </w:r>
      <w:r w:rsidR="008F555A">
        <w:rPr>
          <w:sz w:val="24"/>
          <w:szCs w:val="24"/>
        </w:rPr>
        <w:t xml:space="preserve"> «О земельном налоге» следующие изменения: </w:t>
      </w:r>
    </w:p>
    <w:p w:rsidR="009F5DE3" w:rsidRDefault="00E26D1E" w:rsidP="00E26D1E">
      <w:pPr>
        <w:ind w:firstLine="708"/>
        <w:rPr>
          <w:sz w:val="24"/>
          <w:szCs w:val="24"/>
        </w:rPr>
      </w:pPr>
      <w:r w:rsidRPr="00E26D1E">
        <w:rPr>
          <w:sz w:val="24"/>
          <w:szCs w:val="24"/>
        </w:rPr>
        <w:t>1.1</w:t>
      </w:r>
      <w:r w:rsidR="00AD5F6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Исключить из пункта 5 слова « - областные бюджетные </w:t>
      </w:r>
      <w:r w:rsidR="009F5DE3">
        <w:rPr>
          <w:sz w:val="24"/>
          <w:szCs w:val="24"/>
        </w:rPr>
        <w:t>учреждения».</w:t>
      </w:r>
    </w:p>
    <w:p w:rsidR="00322BD8" w:rsidRPr="00E26D1E" w:rsidRDefault="009F5DE3" w:rsidP="00E26D1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Настоящее решение вступает в силу </w:t>
      </w:r>
      <w:r w:rsidR="00AD5F62">
        <w:rPr>
          <w:sz w:val="24"/>
          <w:szCs w:val="24"/>
        </w:rPr>
        <w:t>с 1 января 2016 года, но не ранее чем по истечении одного месяца со дня его официального опубликования.</w:t>
      </w:r>
      <w:r w:rsidR="00E26D1E">
        <w:rPr>
          <w:sz w:val="24"/>
          <w:szCs w:val="24"/>
        </w:rPr>
        <w:t xml:space="preserve"> </w:t>
      </w:r>
    </w:p>
    <w:p w:rsidR="00E26D1E" w:rsidRDefault="00E26D1E" w:rsidP="006A5E94">
      <w:pPr>
        <w:rPr>
          <w:b/>
          <w:sz w:val="24"/>
          <w:szCs w:val="24"/>
        </w:rPr>
      </w:pPr>
    </w:p>
    <w:p w:rsidR="00E26D1E" w:rsidRDefault="00E26D1E" w:rsidP="006A5E94">
      <w:pPr>
        <w:rPr>
          <w:b/>
          <w:sz w:val="24"/>
          <w:szCs w:val="24"/>
        </w:rPr>
      </w:pPr>
    </w:p>
    <w:p w:rsidR="00E26D1E" w:rsidRDefault="00E26D1E" w:rsidP="006A5E94">
      <w:pPr>
        <w:rPr>
          <w:b/>
          <w:sz w:val="24"/>
          <w:szCs w:val="24"/>
        </w:rPr>
      </w:pPr>
    </w:p>
    <w:p w:rsidR="00E26D1E" w:rsidRDefault="00E26D1E" w:rsidP="006A5E94">
      <w:pPr>
        <w:rPr>
          <w:b/>
          <w:sz w:val="24"/>
          <w:szCs w:val="24"/>
        </w:rPr>
      </w:pPr>
    </w:p>
    <w:p w:rsidR="00F13FA0" w:rsidRDefault="006A5E94" w:rsidP="006A5E94">
      <w:pPr>
        <w:rPr>
          <w:b/>
          <w:sz w:val="24"/>
          <w:szCs w:val="24"/>
        </w:rPr>
      </w:pPr>
      <w:r w:rsidRPr="003F0520">
        <w:rPr>
          <w:b/>
          <w:sz w:val="24"/>
          <w:szCs w:val="24"/>
        </w:rPr>
        <w:t>Глава Ремонтненского</w:t>
      </w:r>
    </w:p>
    <w:p w:rsidR="006A5E94" w:rsidRDefault="00F13FA0" w:rsidP="006A5E9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6A5E94" w:rsidRPr="003F0520">
        <w:rPr>
          <w:b/>
          <w:sz w:val="24"/>
          <w:szCs w:val="24"/>
        </w:rPr>
        <w:t xml:space="preserve">ельского поселения                                                                 </w:t>
      </w:r>
      <w:r w:rsidR="006A5E94">
        <w:rPr>
          <w:b/>
          <w:sz w:val="24"/>
          <w:szCs w:val="24"/>
        </w:rPr>
        <w:t xml:space="preserve">                    А.Я. Яковенко</w:t>
      </w:r>
    </w:p>
    <w:p w:rsidR="000234D2" w:rsidRPr="00E61B2F" w:rsidRDefault="000234D2" w:rsidP="006A5E94">
      <w:pPr>
        <w:rPr>
          <w:b/>
          <w:sz w:val="24"/>
          <w:szCs w:val="24"/>
        </w:rPr>
      </w:pPr>
    </w:p>
    <w:p w:rsidR="006A5E94" w:rsidRPr="00443DA7" w:rsidRDefault="006A5E94" w:rsidP="006A5E94">
      <w:pPr>
        <w:pStyle w:val="a3"/>
        <w:jc w:val="right"/>
        <w:rPr>
          <w:sz w:val="24"/>
          <w:szCs w:val="24"/>
        </w:rPr>
      </w:pPr>
    </w:p>
    <w:p w:rsidR="006A5E94" w:rsidRPr="00443DA7" w:rsidRDefault="006A5E94" w:rsidP="006A5E94">
      <w:pPr>
        <w:pStyle w:val="a3"/>
        <w:jc w:val="right"/>
        <w:rPr>
          <w:sz w:val="24"/>
          <w:szCs w:val="24"/>
        </w:rPr>
      </w:pPr>
    </w:p>
    <w:p w:rsidR="006A5E94" w:rsidRPr="00443DA7" w:rsidRDefault="006A5E94" w:rsidP="006A5E94">
      <w:pPr>
        <w:rPr>
          <w:sz w:val="24"/>
          <w:szCs w:val="24"/>
        </w:rPr>
      </w:pPr>
    </w:p>
    <w:p w:rsidR="006A5E94" w:rsidRDefault="006A5E94" w:rsidP="006A5E94">
      <w:pPr>
        <w:rPr>
          <w:sz w:val="24"/>
          <w:szCs w:val="24"/>
        </w:rPr>
      </w:pPr>
    </w:p>
    <w:p w:rsidR="006A5E94" w:rsidRDefault="006A5E94" w:rsidP="006A5E94">
      <w:pPr>
        <w:rPr>
          <w:sz w:val="24"/>
          <w:szCs w:val="24"/>
        </w:rPr>
      </w:pPr>
    </w:p>
    <w:p w:rsidR="006A5E94" w:rsidRPr="00443DA7" w:rsidRDefault="006A5E94" w:rsidP="006A5E94">
      <w:pPr>
        <w:rPr>
          <w:sz w:val="24"/>
          <w:szCs w:val="24"/>
        </w:rPr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0C5B2B" w:rsidRDefault="000C5B2B"/>
    <w:sectPr w:rsidR="000C5B2B" w:rsidSect="000C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E94"/>
    <w:rsid w:val="000234D2"/>
    <w:rsid w:val="00036E61"/>
    <w:rsid w:val="000B1125"/>
    <w:rsid w:val="000C5B2B"/>
    <w:rsid w:val="00106DCB"/>
    <w:rsid w:val="00130952"/>
    <w:rsid w:val="00137F76"/>
    <w:rsid w:val="001C278B"/>
    <w:rsid w:val="001F57E1"/>
    <w:rsid w:val="002474CB"/>
    <w:rsid w:val="002A35CA"/>
    <w:rsid w:val="00322BD8"/>
    <w:rsid w:val="004A7E36"/>
    <w:rsid w:val="004B16B7"/>
    <w:rsid w:val="004D5C4B"/>
    <w:rsid w:val="004D620A"/>
    <w:rsid w:val="00517B35"/>
    <w:rsid w:val="006128FD"/>
    <w:rsid w:val="00614E71"/>
    <w:rsid w:val="00640703"/>
    <w:rsid w:val="00670B24"/>
    <w:rsid w:val="006A5E94"/>
    <w:rsid w:val="006F0E20"/>
    <w:rsid w:val="00721C3E"/>
    <w:rsid w:val="00734AB3"/>
    <w:rsid w:val="007D55E4"/>
    <w:rsid w:val="007F7541"/>
    <w:rsid w:val="008345F1"/>
    <w:rsid w:val="00837280"/>
    <w:rsid w:val="00883F76"/>
    <w:rsid w:val="008F555A"/>
    <w:rsid w:val="00933D66"/>
    <w:rsid w:val="00947BA2"/>
    <w:rsid w:val="0099370C"/>
    <w:rsid w:val="009A5243"/>
    <w:rsid w:val="009C30FD"/>
    <w:rsid w:val="009D3606"/>
    <w:rsid w:val="009E0212"/>
    <w:rsid w:val="009F5DE3"/>
    <w:rsid w:val="00A0712B"/>
    <w:rsid w:val="00A464E7"/>
    <w:rsid w:val="00A757F7"/>
    <w:rsid w:val="00AD5F62"/>
    <w:rsid w:val="00C02AF0"/>
    <w:rsid w:val="00C12795"/>
    <w:rsid w:val="00DA3856"/>
    <w:rsid w:val="00E26D1E"/>
    <w:rsid w:val="00E61B2F"/>
    <w:rsid w:val="00E6599E"/>
    <w:rsid w:val="00EE52EC"/>
    <w:rsid w:val="00F13FA0"/>
    <w:rsid w:val="00FA24CF"/>
    <w:rsid w:val="00FB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E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C30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F7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372F-D2C1-4DF3-8FAD-1A4C33B3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Remontnenskoe</dc:creator>
  <cp:keywords/>
  <dc:description/>
  <cp:lastModifiedBy>Remontnenskoe</cp:lastModifiedBy>
  <cp:revision>4</cp:revision>
  <cp:lastPrinted>2015-11-27T12:35:00Z</cp:lastPrinted>
  <dcterms:created xsi:type="dcterms:W3CDTF">2015-11-27T05:57:00Z</dcterms:created>
  <dcterms:modified xsi:type="dcterms:W3CDTF">2015-11-27T12:36:00Z</dcterms:modified>
</cp:coreProperties>
</file>