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3407C7">
        <w:rPr>
          <w:rFonts w:ascii="Times New Roman" w:hAnsi="Times New Roman"/>
          <w:b/>
          <w:sz w:val="24"/>
          <w:szCs w:val="24"/>
        </w:rPr>
        <w:t xml:space="preserve"> поселения от 23..09.2016 №3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3407C7">
        <w:rPr>
          <w:rFonts w:ascii="Times New Roman" w:hAnsi="Times New Roman"/>
          <w:b/>
          <w:sz w:val="24"/>
          <w:szCs w:val="24"/>
        </w:rPr>
        <w:t>1вопрос</w:t>
      </w:r>
      <w:r w:rsidRPr="00AE1A27">
        <w:rPr>
          <w:rFonts w:ascii="Times New Roman" w:hAnsi="Times New Roman"/>
          <w:b/>
          <w:sz w:val="24"/>
          <w:szCs w:val="24"/>
        </w:rPr>
        <w:t>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492E43" w:rsidRDefault="00795F13" w:rsidP="00492E4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окончании срока выпаса домашних животных и скота на территории Ремонтненского сельского поселения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E118DB" w:rsidRDefault="00795F13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E118DB" w:rsidRDefault="00795F13" w:rsidP="00372EE0">
            <w:pPr>
              <w:pStyle w:val="a4"/>
              <w:spacing w:before="0" w:beforeAutospacing="0" w:after="0" w:afterAutospacing="0"/>
              <w:jc w:val="both"/>
            </w:pPr>
            <w:r>
              <w:t>До 25.11.2016 года этническим землячествам и диаспорам, национальным группам, провести разъяснительную работу по недопущению нарушения срока выпаса домашних животных и скота.</w:t>
            </w:r>
          </w:p>
        </w:tc>
        <w:tc>
          <w:tcPr>
            <w:tcW w:w="3420" w:type="dxa"/>
          </w:tcPr>
          <w:p w:rsidR="00E118DB" w:rsidRDefault="00795F13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Руководители этнических землячеств и диаспор, национальных групп.</w:t>
            </w:r>
          </w:p>
        </w:tc>
        <w:tc>
          <w:tcPr>
            <w:tcW w:w="7380" w:type="dxa"/>
          </w:tcPr>
          <w:p w:rsidR="00E118DB" w:rsidRPr="00BD5C29" w:rsidRDefault="00E118DB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E118DB" w:rsidRPr="00BD5C29" w:rsidRDefault="00492E43" w:rsidP="00795F1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постоянно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7E4F99">
              <w:rPr>
                <w:sz w:val="24"/>
                <w:szCs w:val="24"/>
              </w:rPr>
              <w:t xml:space="preserve"> Старейшины, руководители землячеств, диаспор постоянно проводят работу по недопущению нарушения срока выпаса скота. С нарушителями ведется отдельная работа совместно с сотрудниками Администрации Ремонтненского сельского поселения и участковым уполномоченным полиции.</w:t>
            </w:r>
          </w:p>
        </w:tc>
      </w:tr>
      <w:tr w:rsidR="00E118DB" w:rsidTr="009D1532">
        <w:tc>
          <w:tcPr>
            <w:tcW w:w="1368" w:type="dxa"/>
          </w:tcPr>
          <w:p w:rsidR="00E118DB" w:rsidRDefault="001B3707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E118DB" w:rsidRDefault="007E4F99" w:rsidP="009876BC">
            <w:pPr>
              <w:pStyle w:val="a4"/>
              <w:spacing w:before="0" w:beforeAutospacing="0" w:after="0" w:afterAutospacing="0"/>
              <w:jc w:val="both"/>
            </w:pPr>
            <w:r>
              <w:t>До 25.11.2016 года провести информационную беседу с жителями с</w:t>
            </w:r>
            <w:proofErr w:type="gramStart"/>
            <w:r>
              <w:t>.Р</w:t>
            </w:r>
            <w:proofErr w:type="gramEnd"/>
            <w:r>
              <w:t>емонтное (которые выпасают с/х животных на территории поселения.</w:t>
            </w:r>
          </w:p>
        </w:tc>
        <w:tc>
          <w:tcPr>
            <w:tcW w:w="3420" w:type="dxa"/>
          </w:tcPr>
          <w:p w:rsidR="00E118DB" w:rsidRPr="001B3707" w:rsidRDefault="007E4F99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специалист по вопросам муниципального земельного контроля, охраны окружающей среды, гражданской обороны и чрезвычайных ситуаций</w:t>
            </w:r>
            <w:r w:rsidR="00F3490B">
              <w:rPr>
                <w:b/>
                <w:sz w:val="24"/>
                <w:szCs w:val="24"/>
              </w:rPr>
              <w:t xml:space="preserve"> Лепетюхин М.С.</w:t>
            </w:r>
          </w:p>
        </w:tc>
        <w:tc>
          <w:tcPr>
            <w:tcW w:w="7380" w:type="dxa"/>
          </w:tcPr>
          <w:p w:rsidR="00E118DB" w:rsidRPr="00F24B0C" w:rsidRDefault="00E118DB" w:rsidP="00F24B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0C">
              <w:rPr>
                <w:sz w:val="24"/>
                <w:szCs w:val="24"/>
              </w:rPr>
              <w:t>Согласно представленной информации:</w:t>
            </w:r>
          </w:p>
          <w:p w:rsidR="00F3490B" w:rsidRPr="00F3490B" w:rsidRDefault="00F3490B" w:rsidP="00F3490B">
            <w:pPr>
              <w:jc w:val="both"/>
              <w:rPr>
                <w:sz w:val="24"/>
                <w:szCs w:val="24"/>
              </w:rPr>
            </w:pPr>
            <w:r w:rsidRPr="00F3490B">
              <w:rPr>
                <w:sz w:val="24"/>
                <w:szCs w:val="24"/>
              </w:rPr>
              <w:t>Ведущим специалистом по муниципальному земельному контролю (Лепетюхин М.С.) постоянно проводится анализ исполнения постановления правительства РО от 07.02.2013 № 55 « Об установлении нормативов (норм) нагрузки сельскохозяйственных животных на единицу площади пастбищ на территории Ростовской области». Составляются протокола, выписываются предупреждения. Веде</w:t>
            </w:r>
            <w:r>
              <w:rPr>
                <w:sz w:val="24"/>
                <w:szCs w:val="24"/>
              </w:rPr>
              <w:t>тся работа по исполнению решений</w:t>
            </w:r>
            <w:r w:rsidRPr="00F3490B">
              <w:rPr>
                <w:sz w:val="24"/>
                <w:szCs w:val="24"/>
              </w:rPr>
              <w:t xml:space="preserve"> Собрания депутатов Ремонтненского сельского поселения  «Правила благоустройства и содержания домашних и</w:t>
            </w:r>
            <w:r>
              <w:rPr>
                <w:sz w:val="24"/>
                <w:szCs w:val="24"/>
              </w:rPr>
              <w:t xml:space="preserve"> сельскохозяйственных животных», « Об утверждении Правил регистрации, содержания, выпаса и прогона домашних сельскохозяйственных животных и птицы». Работа с жителями 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емонтное ведется постоянно. Информация по правила выпаса животных размещена на сайте Администрации Ремонтненского сельского поселения, в газете «</w:t>
            </w:r>
            <w:proofErr w:type="gramStart"/>
            <w:r>
              <w:rPr>
                <w:sz w:val="24"/>
                <w:szCs w:val="24"/>
              </w:rPr>
              <w:t>!Р</w:t>
            </w:r>
            <w:proofErr w:type="gramEnd"/>
            <w:r>
              <w:rPr>
                <w:sz w:val="24"/>
                <w:szCs w:val="24"/>
              </w:rPr>
              <w:t>ассвет», при личных встречах.</w:t>
            </w:r>
          </w:p>
          <w:p w:rsidR="00E118DB" w:rsidRPr="00132DC9" w:rsidRDefault="00E118DB" w:rsidP="00F24B0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69" w:rsidRDefault="00BA2369" w:rsidP="00123C0A">
      <w:pPr>
        <w:spacing w:after="0" w:line="240" w:lineRule="auto"/>
      </w:pPr>
      <w:r>
        <w:separator/>
      </w:r>
    </w:p>
  </w:endnote>
  <w:endnote w:type="continuationSeparator" w:id="0">
    <w:p w:rsidR="00BA2369" w:rsidRDefault="00BA2369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69" w:rsidRDefault="00BA2369" w:rsidP="00123C0A">
      <w:pPr>
        <w:spacing w:after="0" w:line="240" w:lineRule="auto"/>
      </w:pPr>
      <w:r>
        <w:separator/>
      </w:r>
    </w:p>
  </w:footnote>
  <w:footnote w:type="continuationSeparator" w:id="0">
    <w:p w:rsidR="00BA2369" w:rsidRDefault="00BA2369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07C7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B506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95F13"/>
    <w:rsid w:val="007B4C03"/>
    <w:rsid w:val="007E4F99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A2369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3947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83ECF"/>
    <w:rsid w:val="00D868BD"/>
    <w:rsid w:val="00DA19C1"/>
    <w:rsid w:val="00DA37C1"/>
    <w:rsid w:val="00DA63A8"/>
    <w:rsid w:val="00DB454E"/>
    <w:rsid w:val="00DC22F7"/>
    <w:rsid w:val="00DC4627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490B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2</cp:revision>
  <cp:lastPrinted>2017-01-02T09:38:00Z</cp:lastPrinted>
  <dcterms:created xsi:type="dcterms:W3CDTF">2017-01-02T09:38:00Z</dcterms:created>
  <dcterms:modified xsi:type="dcterms:W3CDTF">2017-01-02T09:38:00Z</dcterms:modified>
</cp:coreProperties>
</file>